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3E" w:rsidRPr="005E4F3E" w:rsidRDefault="005E4F3E" w:rsidP="00BA31E8">
      <w:pPr>
        <w:jc w:val="center"/>
        <w:rPr>
          <w:rFonts w:ascii="Georgia" w:hAnsi="Georgia"/>
          <w:b/>
        </w:rPr>
      </w:pPr>
    </w:p>
    <w:p w:rsidR="00E33A29" w:rsidRPr="005E4F3E" w:rsidRDefault="000F3332" w:rsidP="00BA31E8">
      <w:pPr>
        <w:jc w:val="center"/>
        <w:rPr>
          <w:rFonts w:ascii="Georgia" w:hAnsi="Georgia"/>
          <w:b/>
        </w:rPr>
      </w:pPr>
      <w:r w:rsidRPr="005E4F3E">
        <w:rPr>
          <w:rFonts w:ascii="Georgia" w:hAnsi="Georgia"/>
          <w:b/>
        </w:rPr>
        <w:t>Student</w:t>
      </w:r>
      <w:r w:rsidR="003A6AF8" w:rsidRPr="005E4F3E">
        <w:rPr>
          <w:rFonts w:ascii="Georgia" w:hAnsi="Georgia"/>
          <w:b/>
        </w:rPr>
        <w:t>-l</w:t>
      </w:r>
      <w:r w:rsidRPr="005E4F3E">
        <w:rPr>
          <w:rFonts w:ascii="Georgia" w:hAnsi="Georgia"/>
          <w:b/>
        </w:rPr>
        <w:t xml:space="preserve">ed </w:t>
      </w:r>
    </w:p>
    <w:p w:rsidR="00F33A49" w:rsidRPr="005E4F3E" w:rsidRDefault="00E33A29" w:rsidP="00BA31E8">
      <w:pPr>
        <w:jc w:val="center"/>
        <w:rPr>
          <w:rFonts w:ascii="Georgia" w:hAnsi="Georgia"/>
          <w:b/>
        </w:rPr>
      </w:pPr>
      <w:r w:rsidRPr="005E4F3E">
        <w:rPr>
          <w:rFonts w:ascii="Georgia" w:hAnsi="Georgia"/>
          <w:b/>
        </w:rPr>
        <w:t xml:space="preserve">Residential </w:t>
      </w:r>
      <w:r w:rsidR="00CB54FF" w:rsidRPr="005E4F3E">
        <w:rPr>
          <w:rFonts w:ascii="Georgia" w:hAnsi="Georgia"/>
          <w:b/>
        </w:rPr>
        <w:t xml:space="preserve">GRADnet </w:t>
      </w:r>
      <w:r w:rsidR="005F64F5">
        <w:rPr>
          <w:rFonts w:ascii="Georgia" w:hAnsi="Georgia"/>
          <w:b/>
        </w:rPr>
        <w:t>Conference</w:t>
      </w:r>
      <w:r w:rsidR="000F3332" w:rsidRPr="005E4F3E">
        <w:rPr>
          <w:rFonts w:ascii="Georgia" w:hAnsi="Georgia"/>
          <w:b/>
        </w:rPr>
        <w:t>s</w:t>
      </w:r>
    </w:p>
    <w:p w:rsidR="001B72A9" w:rsidRPr="005E4F3E" w:rsidRDefault="001B72A9" w:rsidP="000F3332">
      <w:pPr>
        <w:rPr>
          <w:rFonts w:ascii="Georgia" w:hAnsi="Georgia"/>
        </w:rPr>
      </w:pPr>
    </w:p>
    <w:p w:rsidR="005F64F5" w:rsidRDefault="00CB54FF" w:rsidP="00CB54FF">
      <w:pPr>
        <w:ind w:left="360"/>
        <w:jc w:val="center"/>
        <w:rPr>
          <w:rFonts w:ascii="Georgia" w:hAnsi="Georgia"/>
          <w:i/>
          <w:sz w:val="32"/>
          <w:szCs w:val="32"/>
        </w:rPr>
      </w:pPr>
      <w:r w:rsidRPr="005E4F3E">
        <w:rPr>
          <w:rFonts w:ascii="Georgia" w:hAnsi="Georgia"/>
          <w:i/>
          <w:sz w:val="32"/>
          <w:szCs w:val="32"/>
        </w:rPr>
        <w:t xml:space="preserve">Organise your own two-day </w:t>
      </w:r>
    </w:p>
    <w:p w:rsidR="00CB54FF" w:rsidRPr="005E4F3E" w:rsidRDefault="00CB54FF" w:rsidP="00CB54FF">
      <w:pPr>
        <w:ind w:left="360"/>
        <w:jc w:val="center"/>
        <w:rPr>
          <w:rFonts w:ascii="Georgia" w:hAnsi="Georgia"/>
          <w:i/>
          <w:sz w:val="32"/>
          <w:szCs w:val="32"/>
        </w:rPr>
      </w:pPr>
      <w:r w:rsidRPr="005E4F3E">
        <w:rPr>
          <w:rFonts w:ascii="Georgia" w:hAnsi="Georgia"/>
          <w:i/>
          <w:sz w:val="32"/>
          <w:szCs w:val="32"/>
        </w:rPr>
        <w:t>Physics Conference</w:t>
      </w:r>
      <w:r w:rsidR="005F64F5">
        <w:rPr>
          <w:rFonts w:ascii="Georgia" w:hAnsi="Georgia"/>
          <w:i/>
          <w:sz w:val="32"/>
          <w:szCs w:val="32"/>
        </w:rPr>
        <w:t xml:space="preserve"> or Workshop</w:t>
      </w:r>
    </w:p>
    <w:p w:rsidR="00CB54FF" w:rsidRPr="005E4F3E" w:rsidRDefault="00CB54FF" w:rsidP="00E33A29">
      <w:pPr>
        <w:ind w:left="360"/>
        <w:rPr>
          <w:rFonts w:ascii="Georgia" w:hAnsi="Georgia"/>
        </w:rPr>
      </w:pPr>
    </w:p>
    <w:p w:rsidR="00CB54FF" w:rsidRDefault="00E33A29" w:rsidP="00E33A29">
      <w:pPr>
        <w:ind w:left="360"/>
        <w:rPr>
          <w:rFonts w:ascii="Georgia" w:hAnsi="Georgia"/>
        </w:rPr>
      </w:pPr>
      <w:r w:rsidRPr="005E4F3E">
        <w:rPr>
          <w:rFonts w:ascii="Georgia" w:hAnsi="Georgia"/>
        </w:rPr>
        <w:t>GRADnet is offering PhD students the opportunity to organise and run</w:t>
      </w:r>
      <w:r w:rsidR="003F0549">
        <w:rPr>
          <w:rFonts w:ascii="Georgia" w:hAnsi="Georgia"/>
        </w:rPr>
        <w:t xml:space="preserve"> a</w:t>
      </w:r>
      <w:r w:rsidR="0030538C">
        <w:rPr>
          <w:rFonts w:ascii="Georgia" w:hAnsi="Georgia"/>
        </w:rPr>
        <w:t xml:space="preserve"> two-day residential workshop or mini-conference </w:t>
      </w:r>
      <w:r w:rsidRPr="005E4F3E">
        <w:rPr>
          <w:rFonts w:ascii="Georgia" w:hAnsi="Georgia"/>
        </w:rPr>
        <w:t xml:space="preserve">on a Physics topic of their </w:t>
      </w:r>
      <w:r w:rsidR="00CB54FF" w:rsidRPr="005E4F3E">
        <w:rPr>
          <w:rFonts w:ascii="Georgia" w:hAnsi="Georgia"/>
        </w:rPr>
        <w:t>choosing</w:t>
      </w:r>
      <w:r w:rsidRPr="005E4F3E">
        <w:rPr>
          <w:rFonts w:ascii="Georgia" w:hAnsi="Georgia"/>
        </w:rPr>
        <w:t xml:space="preserve">. </w:t>
      </w:r>
      <w:r w:rsidR="003A6AF8" w:rsidRPr="005E4F3E">
        <w:rPr>
          <w:rFonts w:ascii="Georgia" w:hAnsi="Georgia"/>
        </w:rPr>
        <w:t xml:space="preserve"> </w:t>
      </w:r>
      <w:r w:rsidR="00CB54FF" w:rsidRPr="005E4F3E">
        <w:rPr>
          <w:rFonts w:ascii="Georgia" w:hAnsi="Georgia"/>
        </w:rPr>
        <w:t>Student organisers will be expected to encourage the active participation of their peers in giving talks and / or poster presentations. In addition organisers will be able to invite external speakers to attend should they wish.</w:t>
      </w:r>
    </w:p>
    <w:p w:rsidR="005F64F5" w:rsidRDefault="005F64F5" w:rsidP="00E33A29">
      <w:pPr>
        <w:ind w:left="360"/>
        <w:rPr>
          <w:rFonts w:ascii="Georgia" w:hAnsi="Georgia"/>
        </w:rPr>
      </w:pPr>
    </w:p>
    <w:p w:rsidR="005F64F5" w:rsidRPr="005E4F3E" w:rsidRDefault="0030538C" w:rsidP="00E33A29">
      <w:pPr>
        <w:ind w:left="360"/>
        <w:rPr>
          <w:rFonts w:ascii="Georgia" w:hAnsi="Georgia"/>
        </w:rPr>
      </w:pPr>
      <w:r>
        <w:rPr>
          <w:rFonts w:ascii="Georgia" w:hAnsi="Georgia"/>
        </w:rPr>
        <w:t>This is the fourth</w:t>
      </w:r>
      <w:r w:rsidR="005F64F5">
        <w:rPr>
          <w:rFonts w:ascii="Georgia" w:hAnsi="Georgia"/>
        </w:rPr>
        <w:t xml:space="preserve"> year that this scheme has run. Last year, the </w:t>
      </w:r>
      <w:r w:rsidR="003F0549">
        <w:rPr>
          <w:rFonts w:ascii="Georgia" w:hAnsi="Georgia"/>
        </w:rPr>
        <w:t xml:space="preserve">two </w:t>
      </w:r>
      <w:r w:rsidR="005F64F5">
        <w:rPr>
          <w:rFonts w:ascii="Georgia" w:hAnsi="Georgia"/>
        </w:rPr>
        <w:t xml:space="preserve">events held at the University of </w:t>
      </w:r>
      <w:r w:rsidR="003F0549">
        <w:rPr>
          <w:rFonts w:ascii="Georgia" w:hAnsi="Georgia"/>
        </w:rPr>
        <w:t>Southampton</w:t>
      </w:r>
      <w:r w:rsidR="005F64F5">
        <w:rPr>
          <w:rFonts w:ascii="Georgia" w:hAnsi="Georgia"/>
        </w:rPr>
        <w:t xml:space="preserve"> were amongst the most successful events organised</w:t>
      </w:r>
      <w:r w:rsidR="003F0549">
        <w:rPr>
          <w:rFonts w:ascii="Georgia" w:hAnsi="Georgia"/>
        </w:rPr>
        <w:t xml:space="preserve"> by GRADnet and attracted over 50</w:t>
      </w:r>
      <w:r w:rsidR="005F64F5">
        <w:rPr>
          <w:rFonts w:ascii="Georgia" w:hAnsi="Georgia"/>
        </w:rPr>
        <w:t xml:space="preserve"> delegates in total.</w:t>
      </w:r>
    </w:p>
    <w:p w:rsidR="00CB54FF" w:rsidRPr="005E4F3E" w:rsidRDefault="00CB54FF" w:rsidP="00E33A29">
      <w:pPr>
        <w:ind w:left="360"/>
        <w:rPr>
          <w:rFonts w:ascii="Georgia" w:hAnsi="Georgia"/>
        </w:rPr>
      </w:pPr>
    </w:p>
    <w:p w:rsidR="00C6240D" w:rsidRPr="005E4F3E" w:rsidRDefault="00E33A29" w:rsidP="00E33A29">
      <w:pPr>
        <w:ind w:left="360"/>
        <w:rPr>
          <w:rFonts w:ascii="Georgia" w:hAnsi="Georgia"/>
        </w:rPr>
      </w:pPr>
      <w:r w:rsidRPr="005E4F3E">
        <w:rPr>
          <w:rFonts w:ascii="Georgia" w:hAnsi="Georgia"/>
        </w:rPr>
        <w:t xml:space="preserve">We anticipate that </w:t>
      </w:r>
      <w:r w:rsidR="00546849">
        <w:rPr>
          <w:rFonts w:ascii="Georgia" w:hAnsi="Georgia"/>
        </w:rPr>
        <w:t>two</w:t>
      </w:r>
      <w:r w:rsidR="00546849" w:rsidRPr="005E4F3E">
        <w:rPr>
          <w:rFonts w:ascii="Georgia" w:hAnsi="Georgia"/>
        </w:rPr>
        <w:t xml:space="preserve"> </w:t>
      </w:r>
      <w:r w:rsidRPr="005E4F3E">
        <w:rPr>
          <w:rFonts w:ascii="Georgia" w:hAnsi="Georgia"/>
        </w:rPr>
        <w:t>workshops on different topics will be organised</w:t>
      </w:r>
      <w:r w:rsidR="00247D5F" w:rsidRPr="005E4F3E">
        <w:rPr>
          <w:rFonts w:ascii="Georgia" w:hAnsi="Georgia"/>
        </w:rPr>
        <w:t xml:space="preserve">. We anticipate (but this is not a necessary requirement) that </w:t>
      </w:r>
      <w:r w:rsidR="00546849">
        <w:rPr>
          <w:rFonts w:ascii="Georgia" w:hAnsi="Georgia"/>
        </w:rPr>
        <w:t>they will be on different topics in Physics taken from</w:t>
      </w:r>
      <w:r w:rsidR="00C6240D" w:rsidRPr="005E4F3E">
        <w:rPr>
          <w:rFonts w:ascii="Georgia" w:hAnsi="Georgia"/>
        </w:rPr>
        <w:t xml:space="preserve"> (i) astrophysics / astronomy; (ii) particle / nuclear physics; (iii) condensed matter / atomic physics; (iv) </w:t>
      </w:r>
      <w:r w:rsidR="005F64F5">
        <w:rPr>
          <w:rFonts w:ascii="Georgia" w:hAnsi="Georgia"/>
        </w:rPr>
        <w:t xml:space="preserve">quantum technology; (vi) </w:t>
      </w:r>
      <w:r w:rsidR="00C6240D" w:rsidRPr="005E4F3E">
        <w:rPr>
          <w:rFonts w:ascii="Georgia" w:hAnsi="Georgia"/>
        </w:rPr>
        <w:t xml:space="preserve">theoretical physics or </w:t>
      </w:r>
      <w:r w:rsidR="005F64F5">
        <w:rPr>
          <w:rFonts w:ascii="Georgia" w:hAnsi="Georgia"/>
        </w:rPr>
        <w:t xml:space="preserve">(vii) </w:t>
      </w:r>
      <w:r w:rsidR="00C6240D" w:rsidRPr="005E4F3E">
        <w:rPr>
          <w:rFonts w:ascii="Georgia" w:hAnsi="Georgia"/>
        </w:rPr>
        <w:t>any other area of physics with sufficient critical mass across the SEPnet partner</w:t>
      </w:r>
      <w:r w:rsidR="00A70452" w:rsidRPr="005E4F3E">
        <w:rPr>
          <w:rFonts w:ascii="Georgia" w:hAnsi="Georgia"/>
        </w:rPr>
        <w:t>s to run a successful workshop.  Moreover</w:t>
      </w:r>
      <w:r w:rsidR="00A70452" w:rsidRPr="005E4F3E">
        <w:rPr>
          <w:rFonts w:ascii="Georgia" w:hAnsi="Georgia"/>
          <w:color w:val="000000"/>
        </w:rPr>
        <w:t xml:space="preserve"> inter-disciplinary bids on themes merging any of the above physics areas are also welcome.</w:t>
      </w:r>
    </w:p>
    <w:p w:rsidR="00C6240D" w:rsidRPr="005E4F3E" w:rsidRDefault="00C6240D" w:rsidP="00E33A29">
      <w:pPr>
        <w:ind w:left="360"/>
        <w:rPr>
          <w:rFonts w:ascii="Georgia" w:hAnsi="Georgia"/>
        </w:rPr>
      </w:pPr>
    </w:p>
    <w:p w:rsidR="00E33A29" w:rsidRPr="005E4F3E" w:rsidRDefault="00C6240D" w:rsidP="00E33A29">
      <w:pPr>
        <w:ind w:left="360"/>
        <w:rPr>
          <w:rFonts w:ascii="Georgia" w:hAnsi="Georgia"/>
        </w:rPr>
      </w:pPr>
      <w:r w:rsidRPr="005E4F3E">
        <w:rPr>
          <w:rFonts w:ascii="Georgia" w:hAnsi="Georgia"/>
        </w:rPr>
        <w:t xml:space="preserve">The </w:t>
      </w:r>
      <w:r w:rsidR="00464147">
        <w:rPr>
          <w:rFonts w:ascii="Georgia" w:hAnsi="Georgia"/>
        </w:rPr>
        <w:t xml:space="preserve">two </w:t>
      </w:r>
      <w:r w:rsidRPr="005E4F3E">
        <w:rPr>
          <w:rFonts w:ascii="Georgia" w:hAnsi="Georgia"/>
        </w:rPr>
        <w:t xml:space="preserve">selected workshops will </w:t>
      </w:r>
      <w:r w:rsidR="00E33A29" w:rsidRPr="005E4F3E">
        <w:rPr>
          <w:rFonts w:ascii="Georgia" w:hAnsi="Georgia"/>
        </w:rPr>
        <w:t>run</w:t>
      </w:r>
      <w:r w:rsidR="00473351">
        <w:rPr>
          <w:rFonts w:ascii="Georgia" w:hAnsi="Georgia"/>
        </w:rPr>
        <w:t xml:space="preserve"> in parallel in </w:t>
      </w:r>
      <w:r w:rsidR="009F7ECE">
        <w:rPr>
          <w:rFonts w:ascii="Georgia" w:hAnsi="Georgia"/>
        </w:rPr>
        <w:t>April</w:t>
      </w:r>
      <w:r w:rsidR="0030538C">
        <w:rPr>
          <w:rFonts w:ascii="Georgia" w:hAnsi="Georgia"/>
        </w:rPr>
        <w:t xml:space="preserve"> 2019 </w:t>
      </w:r>
      <w:r w:rsidRPr="005E4F3E">
        <w:rPr>
          <w:rFonts w:ascii="Georgia" w:hAnsi="Georgia"/>
        </w:rPr>
        <w:t>sharing, for instance, catering and residential facilities</w:t>
      </w:r>
      <w:r w:rsidR="00CB54FF" w:rsidRPr="005E4F3E">
        <w:rPr>
          <w:rFonts w:ascii="Georgia" w:hAnsi="Georgia"/>
        </w:rPr>
        <w:t xml:space="preserve">. They will be </w:t>
      </w:r>
      <w:r w:rsidR="00E33A29" w:rsidRPr="005E4F3E">
        <w:rPr>
          <w:rFonts w:ascii="Georgia" w:hAnsi="Georgia"/>
        </w:rPr>
        <w:t>held at</w:t>
      </w:r>
      <w:r w:rsidR="009F7ECE">
        <w:rPr>
          <w:rFonts w:ascii="Georgia" w:hAnsi="Georgia"/>
        </w:rPr>
        <w:t xml:space="preserve"> a SEPnet institution</w:t>
      </w:r>
      <w:r w:rsidR="00E33A29" w:rsidRPr="005E4F3E">
        <w:rPr>
          <w:rFonts w:ascii="Georgia" w:hAnsi="Georgia"/>
        </w:rPr>
        <w:t xml:space="preserve">. </w:t>
      </w:r>
    </w:p>
    <w:p w:rsidR="00E33A29" w:rsidRPr="005E4F3E" w:rsidRDefault="00E33A29" w:rsidP="00E33A29">
      <w:pPr>
        <w:ind w:left="360"/>
        <w:rPr>
          <w:rFonts w:ascii="Georgia" w:hAnsi="Georgia"/>
        </w:rPr>
      </w:pPr>
    </w:p>
    <w:p w:rsidR="00E33A29" w:rsidRPr="005E4F3E" w:rsidRDefault="00E33A29" w:rsidP="00CB54FF">
      <w:pPr>
        <w:ind w:left="360"/>
        <w:rPr>
          <w:rFonts w:ascii="Georgia" w:hAnsi="Georgia"/>
        </w:rPr>
      </w:pPr>
      <w:r w:rsidRPr="005E4F3E">
        <w:rPr>
          <w:rFonts w:ascii="Georgia" w:hAnsi="Georgia"/>
        </w:rPr>
        <w:t>A budget of up to £</w:t>
      </w:r>
      <w:r w:rsidR="00D14E5B" w:rsidRPr="005E4F3E">
        <w:rPr>
          <w:rFonts w:ascii="Georgia" w:hAnsi="Georgia"/>
        </w:rPr>
        <w:t>4500</w:t>
      </w:r>
      <w:r w:rsidRPr="005E4F3E">
        <w:rPr>
          <w:rFonts w:ascii="Georgia" w:hAnsi="Georgia"/>
        </w:rPr>
        <w:t xml:space="preserve"> will be available </w:t>
      </w:r>
      <w:r w:rsidR="00C6240D" w:rsidRPr="005E4F3E">
        <w:rPr>
          <w:rFonts w:ascii="Georgia" w:hAnsi="Georgia"/>
        </w:rPr>
        <w:t xml:space="preserve">to each workshop </w:t>
      </w:r>
      <w:r w:rsidRPr="005E4F3E">
        <w:rPr>
          <w:rFonts w:ascii="Georgia" w:hAnsi="Georgia"/>
        </w:rPr>
        <w:t>that can be used to</w:t>
      </w:r>
      <w:r w:rsidR="00CB54FF" w:rsidRPr="005E4F3E">
        <w:rPr>
          <w:rFonts w:ascii="Georgia" w:hAnsi="Georgia"/>
        </w:rPr>
        <w:t>:</w:t>
      </w:r>
    </w:p>
    <w:p w:rsidR="00E33A29" w:rsidRPr="005E4F3E" w:rsidRDefault="00E33A29" w:rsidP="00CB54FF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5E4F3E">
        <w:rPr>
          <w:rFonts w:ascii="Georgia" w:hAnsi="Georgia"/>
        </w:rPr>
        <w:t xml:space="preserve">Support the attendance </w:t>
      </w:r>
      <w:r w:rsidR="00D14E5B" w:rsidRPr="005E4F3E">
        <w:rPr>
          <w:rFonts w:ascii="Georgia" w:hAnsi="Georgia"/>
        </w:rPr>
        <w:t xml:space="preserve">(travel, accommodation and food) </w:t>
      </w:r>
      <w:r w:rsidRPr="005E4F3E">
        <w:rPr>
          <w:rFonts w:ascii="Georgia" w:hAnsi="Georgia"/>
        </w:rPr>
        <w:t>of SEPnet students</w:t>
      </w:r>
    </w:p>
    <w:p w:rsidR="00E33A29" w:rsidRPr="005E4F3E" w:rsidRDefault="00E33A29" w:rsidP="00CB54FF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5E4F3E">
        <w:rPr>
          <w:rFonts w:ascii="Georgia" w:hAnsi="Georgia"/>
        </w:rPr>
        <w:t>Invite</w:t>
      </w:r>
      <w:r w:rsidR="00D14E5B" w:rsidRPr="005E4F3E">
        <w:rPr>
          <w:rFonts w:ascii="Georgia" w:hAnsi="Georgia"/>
        </w:rPr>
        <w:t xml:space="preserve"> and support</w:t>
      </w:r>
      <w:r w:rsidRPr="005E4F3E">
        <w:rPr>
          <w:rFonts w:ascii="Georgia" w:hAnsi="Georgia"/>
        </w:rPr>
        <w:t xml:space="preserve"> the participation of high profile presenters</w:t>
      </w:r>
    </w:p>
    <w:p w:rsidR="00E33A29" w:rsidRPr="005E4F3E" w:rsidRDefault="00E33A29" w:rsidP="00CB54FF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5E4F3E">
        <w:rPr>
          <w:rFonts w:ascii="Georgia" w:hAnsi="Georgia"/>
        </w:rPr>
        <w:t xml:space="preserve">Cover any other reasonable expenses. </w:t>
      </w:r>
    </w:p>
    <w:p w:rsidR="00E33A29" w:rsidRPr="005E4F3E" w:rsidRDefault="00E33A29" w:rsidP="00E33A29">
      <w:pPr>
        <w:ind w:left="360"/>
        <w:rPr>
          <w:rFonts w:ascii="Georgia" w:hAnsi="Georgia"/>
        </w:rPr>
      </w:pPr>
    </w:p>
    <w:p w:rsidR="005F64F5" w:rsidRDefault="007F208A" w:rsidP="00E33A29">
      <w:pPr>
        <w:ind w:left="360"/>
        <w:rPr>
          <w:rFonts w:ascii="Georgia" w:hAnsi="Georgia"/>
        </w:rPr>
      </w:pPr>
      <w:r w:rsidRPr="005E4F3E">
        <w:rPr>
          <w:rFonts w:ascii="Georgia" w:hAnsi="Georgia"/>
        </w:rPr>
        <w:t>A budget of this size should enable a workshop with 15-</w:t>
      </w:r>
      <w:r w:rsidR="00397B1C">
        <w:rPr>
          <w:rFonts w:ascii="Georgia" w:hAnsi="Georgia"/>
        </w:rPr>
        <w:t>30</w:t>
      </w:r>
      <w:r w:rsidRPr="005E4F3E">
        <w:rPr>
          <w:rFonts w:ascii="Georgia" w:hAnsi="Georgia"/>
        </w:rPr>
        <w:t xml:space="preserve"> attendees to be organised.  </w:t>
      </w:r>
      <w:r w:rsidR="00CB54FF" w:rsidRPr="005E4F3E">
        <w:rPr>
          <w:rFonts w:ascii="Georgia" w:hAnsi="Georgia"/>
        </w:rPr>
        <w:t xml:space="preserve">Students organising a workshop will be required to establish an organising committee amongst themselves with clearly defined roles for the different members. </w:t>
      </w:r>
      <w:r w:rsidR="00E33A29" w:rsidRPr="005E4F3E">
        <w:rPr>
          <w:rFonts w:ascii="Georgia" w:hAnsi="Georgia"/>
        </w:rPr>
        <w:t xml:space="preserve">Student organisers will receive the benefits of regular mentoring </w:t>
      </w:r>
      <w:r w:rsidR="005F64F5">
        <w:rPr>
          <w:rFonts w:ascii="Georgia" w:hAnsi="Georgia"/>
        </w:rPr>
        <w:t xml:space="preserve">and </w:t>
      </w:r>
      <w:r w:rsidR="00E33A29" w:rsidRPr="005E4F3E">
        <w:rPr>
          <w:rFonts w:ascii="Georgia" w:hAnsi="Georgia"/>
        </w:rPr>
        <w:t>support from appropriate and experienced academic staff and the</w:t>
      </w:r>
      <w:r w:rsidR="00EF1E03" w:rsidRPr="005E4F3E">
        <w:rPr>
          <w:rFonts w:ascii="Georgia" w:hAnsi="Georgia"/>
        </w:rPr>
        <w:t xml:space="preserve"> logistical support of the </w:t>
      </w:r>
      <w:proofErr w:type="spellStart"/>
      <w:r w:rsidR="00EF1E03" w:rsidRPr="005E4F3E">
        <w:rPr>
          <w:rFonts w:ascii="Georgia" w:hAnsi="Georgia"/>
        </w:rPr>
        <w:t>GRAD</w:t>
      </w:r>
      <w:r w:rsidR="00EB59A1">
        <w:rPr>
          <w:rFonts w:ascii="Georgia" w:hAnsi="Georgia"/>
        </w:rPr>
        <w:t>n</w:t>
      </w:r>
      <w:bookmarkStart w:id="0" w:name="_GoBack"/>
      <w:bookmarkEnd w:id="0"/>
      <w:r w:rsidR="00E33A29" w:rsidRPr="005E4F3E">
        <w:rPr>
          <w:rFonts w:ascii="Georgia" w:hAnsi="Georgia"/>
        </w:rPr>
        <w:t>et</w:t>
      </w:r>
      <w:proofErr w:type="spellEnd"/>
      <w:r w:rsidR="00E33A29" w:rsidRPr="005E4F3E">
        <w:rPr>
          <w:rFonts w:ascii="Georgia" w:hAnsi="Georgia"/>
        </w:rPr>
        <w:t xml:space="preserve"> administration.</w:t>
      </w:r>
      <w:r w:rsidR="00CB54FF" w:rsidRPr="005E4F3E">
        <w:rPr>
          <w:rFonts w:ascii="Georgia" w:hAnsi="Georgia"/>
        </w:rPr>
        <w:t xml:space="preserve"> </w:t>
      </w:r>
      <w:r w:rsidR="00EF1E03" w:rsidRPr="005E4F3E">
        <w:rPr>
          <w:rFonts w:ascii="Georgia" w:hAnsi="Georgia"/>
        </w:rPr>
        <w:t xml:space="preserve">In addition, a steering group to co-ordinate logistics between the </w:t>
      </w:r>
      <w:r w:rsidR="00464147">
        <w:rPr>
          <w:rFonts w:ascii="Georgia" w:hAnsi="Georgia"/>
        </w:rPr>
        <w:t xml:space="preserve">two </w:t>
      </w:r>
      <w:r w:rsidR="00EF1E03" w:rsidRPr="005E4F3E">
        <w:rPr>
          <w:rFonts w:ascii="Georgia" w:hAnsi="Georgia"/>
        </w:rPr>
        <w:t>parallel workshops will be formed with one member from each organising committee and the GRADnet co-ordinator and administrator.</w:t>
      </w:r>
    </w:p>
    <w:p w:rsidR="005F64F5" w:rsidRDefault="005F64F5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E33A29" w:rsidRPr="005E4F3E" w:rsidRDefault="00E33A29" w:rsidP="00E33A29">
      <w:pPr>
        <w:ind w:left="360"/>
        <w:rPr>
          <w:rFonts w:ascii="Georgia" w:hAnsi="Georgia"/>
        </w:rPr>
      </w:pPr>
    </w:p>
    <w:p w:rsidR="00E33A29" w:rsidRPr="005E4F3E" w:rsidRDefault="00E33A29" w:rsidP="00E33A29">
      <w:pPr>
        <w:ind w:left="360"/>
        <w:rPr>
          <w:rFonts w:ascii="Georgia" w:hAnsi="Georgia"/>
        </w:rPr>
      </w:pPr>
    </w:p>
    <w:p w:rsidR="00E33A29" w:rsidRPr="005E4F3E" w:rsidRDefault="00E33A29" w:rsidP="00E33A29">
      <w:pPr>
        <w:ind w:left="360"/>
        <w:rPr>
          <w:rFonts w:ascii="Georgia" w:hAnsi="Georgia"/>
        </w:rPr>
      </w:pPr>
    </w:p>
    <w:p w:rsidR="00CB54FF" w:rsidRPr="005E4F3E" w:rsidRDefault="00CB54FF" w:rsidP="00CB54FF">
      <w:pPr>
        <w:ind w:left="360"/>
        <w:rPr>
          <w:rFonts w:ascii="Georgia" w:hAnsi="Georgia"/>
          <w:b/>
        </w:rPr>
      </w:pPr>
      <w:r w:rsidRPr="005E4F3E">
        <w:rPr>
          <w:rFonts w:ascii="Georgia" w:hAnsi="Georgia"/>
          <w:b/>
        </w:rPr>
        <w:t>T</w:t>
      </w:r>
      <w:r w:rsidR="005F64F5">
        <w:rPr>
          <w:rFonts w:ascii="Georgia" w:hAnsi="Georgia"/>
          <w:b/>
        </w:rPr>
        <w:t>opic</w:t>
      </w:r>
      <w:r w:rsidRPr="005E4F3E">
        <w:rPr>
          <w:rFonts w:ascii="Georgia" w:hAnsi="Georgia"/>
          <w:b/>
        </w:rPr>
        <w:t xml:space="preserve"> </w:t>
      </w:r>
      <w:r w:rsidR="00C6240D" w:rsidRPr="005E4F3E">
        <w:rPr>
          <w:rFonts w:ascii="Georgia" w:hAnsi="Georgia"/>
          <w:b/>
        </w:rPr>
        <w:t xml:space="preserve">Selection and Organisational </w:t>
      </w:r>
      <w:r w:rsidRPr="005E4F3E">
        <w:rPr>
          <w:rFonts w:ascii="Georgia" w:hAnsi="Georgia"/>
          <w:b/>
        </w:rPr>
        <w:t>Process</w:t>
      </w:r>
      <w:r w:rsidR="00C6240D" w:rsidRPr="005E4F3E">
        <w:rPr>
          <w:rFonts w:ascii="Georgia" w:hAnsi="Georgia"/>
          <w:b/>
        </w:rPr>
        <w:t>es</w:t>
      </w:r>
    </w:p>
    <w:p w:rsidR="00CB54FF" w:rsidRPr="005E4F3E" w:rsidRDefault="00CB54FF" w:rsidP="00CB54FF">
      <w:pPr>
        <w:ind w:left="360"/>
        <w:rPr>
          <w:rFonts w:ascii="Georgia" w:hAnsi="Georgia"/>
        </w:rPr>
      </w:pPr>
    </w:p>
    <w:p w:rsidR="00C6240D" w:rsidRPr="005E4F3E" w:rsidRDefault="00C6240D" w:rsidP="00C6240D">
      <w:pPr>
        <w:ind w:left="720"/>
        <w:rPr>
          <w:rFonts w:ascii="Georgia" w:hAnsi="Georgia"/>
          <w:b/>
        </w:rPr>
      </w:pPr>
      <w:r w:rsidRPr="005E4F3E">
        <w:rPr>
          <w:rFonts w:ascii="Georgia" w:hAnsi="Georgia"/>
          <w:b/>
        </w:rPr>
        <w:t>Introductory session</w:t>
      </w:r>
    </w:p>
    <w:p w:rsidR="00C6240D" w:rsidRPr="005E4F3E" w:rsidRDefault="00C6240D" w:rsidP="00CB54FF">
      <w:pPr>
        <w:ind w:left="360"/>
        <w:rPr>
          <w:rFonts w:ascii="Georgia" w:hAnsi="Georgia"/>
        </w:rPr>
      </w:pPr>
    </w:p>
    <w:p w:rsidR="005F64F5" w:rsidRDefault="00CB54FF" w:rsidP="005F64F5">
      <w:pPr>
        <w:ind w:left="360"/>
        <w:rPr>
          <w:rFonts w:ascii="Georgia" w:hAnsi="Georgia"/>
        </w:rPr>
      </w:pPr>
      <w:r w:rsidRPr="00801916">
        <w:rPr>
          <w:rFonts w:ascii="Georgia" w:hAnsi="Georgia"/>
        </w:rPr>
        <w:t xml:space="preserve">There will </w:t>
      </w:r>
      <w:r w:rsidR="007E0F05" w:rsidRPr="00801916">
        <w:rPr>
          <w:rFonts w:ascii="Georgia" w:hAnsi="Georgia"/>
        </w:rPr>
        <w:t>be an introductory session</w:t>
      </w:r>
      <w:r w:rsidR="005F64F5" w:rsidRPr="00801916">
        <w:rPr>
          <w:rFonts w:ascii="Georgia" w:hAnsi="Georgia"/>
        </w:rPr>
        <w:t xml:space="preserve"> targeted at those considering making a bid for a conference</w:t>
      </w:r>
      <w:r w:rsidR="007E0F05" w:rsidRPr="00801916">
        <w:rPr>
          <w:rFonts w:ascii="Georgia" w:hAnsi="Georgia"/>
        </w:rPr>
        <w:t xml:space="preserve"> via video c</w:t>
      </w:r>
      <w:r w:rsidRPr="00801916">
        <w:rPr>
          <w:rFonts w:ascii="Georgia" w:hAnsi="Georgia"/>
        </w:rPr>
        <w:t xml:space="preserve">onference on </w:t>
      </w:r>
      <w:r w:rsidR="00473351" w:rsidRPr="00E150CF">
        <w:rPr>
          <w:rFonts w:ascii="Georgia" w:hAnsi="Georgia"/>
          <w:b/>
        </w:rPr>
        <w:t>Tuesday</w:t>
      </w:r>
      <w:r w:rsidR="00801916" w:rsidRPr="00464147">
        <w:rPr>
          <w:rFonts w:ascii="Georgia" w:hAnsi="Georgia"/>
          <w:b/>
        </w:rPr>
        <w:t xml:space="preserve">, </w:t>
      </w:r>
      <w:r w:rsidR="00464147" w:rsidRPr="00464147">
        <w:rPr>
          <w:rFonts w:ascii="Georgia" w:hAnsi="Georgia"/>
          <w:b/>
        </w:rPr>
        <w:t>15</w:t>
      </w:r>
      <w:r w:rsidR="00464147" w:rsidRPr="00E150CF">
        <w:rPr>
          <w:rFonts w:ascii="Georgia" w:hAnsi="Georgia"/>
          <w:b/>
          <w:vertAlign w:val="superscript"/>
        </w:rPr>
        <w:t>th</w:t>
      </w:r>
      <w:r w:rsidR="00464147" w:rsidRPr="00E150CF">
        <w:rPr>
          <w:rFonts w:ascii="Georgia" w:hAnsi="Georgia"/>
          <w:b/>
        </w:rPr>
        <w:t xml:space="preserve"> </w:t>
      </w:r>
      <w:r w:rsidR="0030538C" w:rsidRPr="00E150CF">
        <w:rPr>
          <w:rFonts w:ascii="Georgia" w:hAnsi="Georgia"/>
          <w:b/>
        </w:rPr>
        <w:t xml:space="preserve">May 2018 </w:t>
      </w:r>
      <w:r w:rsidR="00801916" w:rsidRPr="00E150CF">
        <w:rPr>
          <w:rFonts w:ascii="Georgia" w:hAnsi="Georgia"/>
          <w:b/>
        </w:rPr>
        <w:t>at 1</w:t>
      </w:r>
      <w:r w:rsidR="00473351" w:rsidRPr="00E150CF">
        <w:rPr>
          <w:rFonts w:ascii="Georgia" w:hAnsi="Georgia"/>
          <w:b/>
        </w:rPr>
        <w:t>1</w:t>
      </w:r>
      <w:r w:rsidR="00801916" w:rsidRPr="00E150CF">
        <w:rPr>
          <w:rFonts w:ascii="Georgia" w:hAnsi="Georgia"/>
          <w:b/>
        </w:rPr>
        <w:t>-12.</w:t>
      </w:r>
      <w:r w:rsidR="00801916" w:rsidRPr="00464147">
        <w:rPr>
          <w:rFonts w:ascii="Georgia" w:hAnsi="Georgia"/>
        </w:rPr>
        <w:t xml:space="preserve">  </w:t>
      </w:r>
      <w:r w:rsidR="00EF1E03" w:rsidRPr="00464147">
        <w:rPr>
          <w:rFonts w:ascii="Georgia" w:hAnsi="Georgia"/>
        </w:rPr>
        <w:t>The purpose of this session will be to:</w:t>
      </w:r>
    </w:p>
    <w:p w:rsidR="005F64F5" w:rsidRDefault="005F64F5" w:rsidP="005F64F5">
      <w:pPr>
        <w:ind w:left="360"/>
        <w:rPr>
          <w:rFonts w:ascii="Georgia" w:hAnsi="Georgia"/>
        </w:rPr>
      </w:pPr>
    </w:p>
    <w:p w:rsidR="00EF1E03" w:rsidRPr="005F64F5" w:rsidRDefault="00EF1E03" w:rsidP="005F64F5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5F64F5">
        <w:rPr>
          <w:rFonts w:ascii="Georgia" w:hAnsi="Georgia"/>
        </w:rPr>
        <w:t>Explain details of the scheme in greater depth;</w:t>
      </w:r>
    </w:p>
    <w:p w:rsidR="00EF1E03" w:rsidRPr="005E4F3E" w:rsidRDefault="00EF1E03" w:rsidP="00EF1E03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5E4F3E">
        <w:rPr>
          <w:rFonts w:ascii="Georgia" w:hAnsi="Georgia"/>
        </w:rPr>
        <w:t>Offer students</w:t>
      </w:r>
      <w:r w:rsidR="00CB54FF" w:rsidRPr="005E4F3E">
        <w:rPr>
          <w:rFonts w:ascii="Georgia" w:hAnsi="Georgia"/>
        </w:rPr>
        <w:t xml:space="preserve"> </w:t>
      </w:r>
      <w:r w:rsidRPr="005E4F3E">
        <w:rPr>
          <w:rFonts w:ascii="Georgia" w:hAnsi="Georgia"/>
        </w:rPr>
        <w:t>the opportunity</w:t>
      </w:r>
      <w:r w:rsidR="00CB54FF" w:rsidRPr="005E4F3E">
        <w:rPr>
          <w:rFonts w:ascii="Georgia" w:hAnsi="Georgia"/>
        </w:rPr>
        <w:t xml:space="preserve"> to ask question</w:t>
      </w:r>
      <w:r w:rsidRPr="005E4F3E">
        <w:rPr>
          <w:rFonts w:ascii="Georgia" w:hAnsi="Georgia"/>
        </w:rPr>
        <w:t>s;</w:t>
      </w:r>
    </w:p>
    <w:p w:rsidR="00CB54FF" w:rsidRPr="005E4F3E" w:rsidRDefault="00EF1E03" w:rsidP="00EF1E03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5E4F3E">
        <w:rPr>
          <w:rFonts w:ascii="Georgia" w:hAnsi="Georgia"/>
        </w:rPr>
        <w:t xml:space="preserve">Offer students potentially interested in organising a workshop the opportunity to network and develop their workshop ideas. </w:t>
      </w:r>
    </w:p>
    <w:p w:rsidR="00EF1E03" w:rsidRPr="005E4F3E" w:rsidRDefault="00EF1E03" w:rsidP="00EF1E03">
      <w:pPr>
        <w:ind w:left="360"/>
        <w:rPr>
          <w:rFonts w:ascii="Georgia" w:hAnsi="Georgia"/>
        </w:rPr>
      </w:pPr>
    </w:p>
    <w:p w:rsidR="00EF1E03" w:rsidRPr="005E4F3E" w:rsidRDefault="00EF1E03" w:rsidP="00C6240D">
      <w:pPr>
        <w:ind w:left="720"/>
        <w:rPr>
          <w:rFonts w:ascii="Georgia" w:hAnsi="Georgia"/>
          <w:b/>
        </w:rPr>
      </w:pPr>
      <w:r w:rsidRPr="005E4F3E">
        <w:rPr>
          <w:rFonts w:ascii="Georgia" w:hAnsi="Georgia"/>
          <w:b/>
        </w:rPr>
        <w:t>Workshop proposal</w:t>
      </w:r>
    </w:p>
    <w:p w:rsidR="00EF1E03" w:rsidRPr="005E4F3E" w:rsidRDefault="00EF1E03" w:rsidP="00EF1E03">
      <w:pPr>
        <w:ind w:left="360"/>
        <w:rPr>
          <w:rFonts w:ascii="Georgia" w:hAnsi="Georgia"/>
        </w:rPr>
      </w:pPr>
      <w:r w:rsidRPr="005E4F3E">
        <w:rPr>
          <w:rFonts w:ascii="Georgia" w:hAnsi="Georgia"/>
        </w:rPr>
        <w:t xml:space="preserve">Students wishing to organise a workshop will be asked to submit a formal proposal by </w:t>
      </w:r>
      <w:r w:rsidR="00EA24D2">
        <w:rPr>
          <w:rFonts w:ascii="Georgia" w:hAnsi="Georgia"/>
          <w:b/>
        </w:rPr>
        <w:t>Friday 8</w:t>
      </w:r>
      <w:r w:rsidR="005F64F5" w:rsidRPr="00801916">
        <w:rPr>
          <w:rFonts w:ascii="Georgia" w:hAnsi="Georgia"/>
          <w:b/>
          <w:vertAlign w:val="superscript"/>
        </w:rPr>
        <w:t>th</w:t>
      </w:r>
      <w:r w:rsidR="00EA24D2">
        <w:rPr>
          <w:rFonts w:ascii="Georgia" w:hAnsi="Georgia"/>
          <w:b/>
        </w:rPr>
        <w:t xml:space="preserve"> June 2018</w:t>
      </w:r>
      <w:r w:rsidR="0060103E" w:rsidRPr="005F64F5">
        <w:rPr>
          <w:rFonts w:ascii="Georgia" w:hAnsi="Georgia"/>
        </w:rPr>
        <w:t xml:space="preserve"> </w:t>
      </w:r>
      <w:r w:rsidRPr="005F64F5">
        <w:rPr>
          <w:rFonts w:ascii="Georgia" w:hAnsi="Georgia"/>
        </w:rPr>
        <w:t>to</w:t>
      </w:r>
      <w:r w:rsidRPr="005E4F3E">
        <w:rPr>
          <w:rFonts w:ascii="Georgia" w:hAnsi="Georgia"/>
        </w:rPr>
        <w:t xml:space="preserve"> </w:t>
      </w:r>
      <w:hyperlink r:id="rId8" w:history="1">
        <w:r w:rsidRPr="005E4F3E">
          <w:rPr>
            <w:rStyle w:val="Hyperlink"/>
            <w:rFonts w:ascii="Georgia" w:hAnsi="Georgia"/>
          </w:rPr>
          <w:t>gradnetadmin@sepnet.ac.uk</w:t>
        </w:r>
      </w:hyperlink>
      <w:r w:rsidRPr="005E4F3E">
        <w:rPr>
          <w:rFonts w:ascii="Georgia" w:hAnsi="Georgia"/>
        </w:rPr>
        <w:t xml:space="preserve"> using the template provided. </w:t>
      </w:r>
    </w:p>
    <w:p w:rsidR="00EF1E03" w:rsidRPr="005E4F3E" w:rsidRDefault="00EF1E03" w:rsidP="00EF1E03">
      <w:pPr>
        <w:ind w:left="360"/>
        <w:rPr>
          <w:rFonts w:ascii="Georgia" w:hAnsi="Georgia"/>
        </w:rPr>
      </w:pPr>
    </w:p>
    <w:p w:rsidR="00EF1E03" w:rsidRPr="005E4F3E" w:rsidRDefault="00EF1E03" w:rsidP="00C6240D">
      <w:pPr>
        <w:ind w:left="720"/>
        <w:rPr>
          <w:rFonts w:ascii="Georgia" w:hAnsi="Georgia"/>
          <w:b/>
        </w:rPr>
      </w:pPr>
      <w:r w:rsidRPr="005E4F3E">
        <w:rPr>
          <w:rFonts w:ascii="Georgia" w:hAnsi="Georgia"/>
          <w:b/>
        </w:rPr>
        <w:t>Selection process</w:t>
      </w:r>
    </w:p>
    <w:p w:rsidR="00EF1E03" w:rsidRPr="005E4F3E" w:rsidRDefault="00EF1E03" w:rsidP="00EF1E03">
      <w:pPr>
        <w:ind w:left="360"/>
        <w:rPr>
          <w:rFonts w:ascii="Georgia" w:hAnsi="Georgia"/>
        </w:rPr>
      </w:pPr>
      <w:r w:rsidRPr="005E4F3E">
        <w:rPr>
          <w:rFonts w:ascii="Georgia" w:hAnsi="Georgia"/>
        </w:rPr>
        <w:t xml:space="preserve">Proposals will be </w:t>
      </w:r>
      <w:r w:rsidR="00BA0FCA" w:rsidRPr="005E4F3E">
        <w:rPr>
          <w:rFonts w:ascii="Georgia" w:hAnsi="Georgia"/>
        </w:rPr>
        <w:t>considered by</w:t>
      </w:r>
      <w:r w:rsidRPr="005E4F3E">
        <w:rPr>
          <w:rFonts w:ascii="Georgia" w:hAnsi="Georgia"/>
        </w:rPr>
        <w:t xml:space="preserve"> the GRADnet administration and a group of SEPnet postgraduate directors.  </w:t>
      </w:r>
      <w:r w:rsidR="00BA0FCA" w:rsidRPr="005E4F3E">
        <w:rPr>
          <w:rFonts w:ascii="Georgia" w:hAnsi="Georgia"/>
        </w:rPr>
        <w:t xml:space="preserve">Proposals will be </w:t>
      </w:r>
      <w:r w:rsidRPr="005E4F3E">
        <w:rPr>
          <w:rFonts w:ascii="Georgia" w:hAnsi="Georgia"/>
        </w:rPr>
        <w:t>judg</w:t>
      </w:r>
      <w:r w:rsidR="00BA0FCA" w:rsidRPr="005E4F3E">
        <w:rPr>
          <w:rFonts w:ascii="Georgia" w:hAnsi="Georgia"/>
        </w:rPr>
        <w:t>ed</w:t>
      </w:r>
      <w:r w:rsidRPr="005E4F3E">
        <w:rPr>
          <w:rFonts w:ascii="Georgia" w:hAnsi="Georgia"/>
        </w:rPr>
        <w:t xml:space="preserve"> and </w:t>
      </w:r>
      <w:r w:rsidR="00BA0FCA" w:rsidRPr="005E4F3E">
        <w:rPr>
          <w:rFonts w:ascii="Georgia" w:hAnsi="Georgia"/>
        </w:rPr>
        <w:t>the best accepted according to the</w:t>
      </w:r>
      <w:r w:rsidRPr="005E4F3E">
        <w:rPr>
          <w:rFonts w:ascii="Georgia" w:hAnsi="Georgia"/>
        </w:rPr>
        <w:t xml:space="preserve"> criteria </w:t>
      </w:r>
      <w:r w:rsidR="00BA0FCA" w:rsidRPr="005E4F3E">
        <w:rPr>
          <w:rFonts w:ascii="Georgia" w:hAnsi="Georgia"/>
        </w:rPr>
        <w:t>within</w:t>
      </w:r>
      <w:r w:rsidRPr="005E4F3E">
        <w:rPr>
          <w:rFonts w:ascii="Georgia" w:hAnsi="Georgia"/>
        </w:rPr>
        <w:t xml:space="preserve"> the bid template.</w:t>
      </w:r>
      <w:r w:rsidR="007076E9" w:rsidRPr="005E4F3E">
        <w:rPr>
          <w:rFonts w:ascii="Georgia" w:hAnsi="Georgia"/>
        </w:rPr>
        <w:t xml:space="preserve">  The outcome of this selection process will be announced at the end of </w:t>
      </w:r>
      <w:r w:rsidR="005F64F5" w:rsidRPr="00801916">
        <w:rPr>
          <w:rFonts w:ascii="Georgia" w:hAnsi="Georgia"/>
        </w:rPr>
        <w:t>June</w:t>
      </w:r>
      <w:r w:rsidR="007076E9" w:rsidRPr="00801916">
        <w:rPr>
          <w:rFonts w:ascii="Georgia" w:hAnsi="Georgia"/>
        </w:rPr>
        <w:t>.</w:t>
      </w:r>
    </w:p>
    <w:p w:rsidR="00EF1E03" w:rsidRPr="005E4F3E" w:rsidRDefault="00EF1E03" w:rsidP="00EF1E03">
      <w:pPr>
        <w:ind w:left="360"/>
        <w:rPr>
          <w:rFonts w:ascii="Georgia" w:hAnsi="Georgia"/>
        </w:rPr>
      </w:pPr>
    </w:p>
    <w:p w:rsidR="00EF1E03" w:rsidRPr="005E4F3E" w:rsidRDefault="00EF1E03" w:rsidP="00C6240D">
      <w:pPr>
        <w:ind w:left="720"/>
        <w:rPr>
          <w:rFonts w:ascii="Georgia" w:hAnsi="Georgia"/>
          <w:b/>
        </w:rPr>
      </w:pPr>
      <w:r w:rsidRPr="005E4F3E">
        <w:rPr>
          <w:rFonts w:ascii="Georgia" w:hAnsi="Georgia"/>
          <w:b/>
        </w:rPr>
        <w:t>Workshop planning</w:t>
      </w:r>
    </w:p>
    <w:p w:rsidR="00EF1E03" w:rsidRPr="005E4F3E" w:rsidRDefault="00EF1E03" w:rsidP="00EF1E03">
      <w:pPr>
        <w:ind w:left="360"/>
        <w:rPr>
          <w:rFonts w:ascii="Georgia" w:hAnsi="Georgia"/>
        </w:rPr>
      </w:pPr>
      <w:r w:rsidRPr="005E4F3E">
        <w:rPr>
          <w:rFonts w:ascii="Georgia" w:hAnsi="Georgia"/>
        </w:rPr>
        <w:t xml:space="preserve">Successful applicants will be asked to form an organising committee and to nominate their steering group representative by </w:t>
      </w:r>
      <w:r w:rsidR="00473351">
        <w:rPr>
          <w:rFonts w:ascii="Georgia" w:hAnsi="Georgia"/>
        </w:rPr>
        <w:t>mi</w:t>
      </w:r>
      <w:r w:rsidR="005F64F5">
        <w:rPr>
          <w:rFonts w:ascii="Georgia" w:hAnsi="Georgia"/>
        </w:rPr>
        <w:t>d</w:t>
      </w:r>
      <w:r w:rsidR="007076E9" w:rsidRPr="00801916">
        <w:rPr>
          <w:rFonts w:ascii="Georgia" w:hAnsi="Georgia"/>
        </w:rPr>
        <w:t xml:space="preserve"> </w:t>
      </w:r>
      <w:r w:rsidR="00473351">
        <w:rPr>
          <w:rFonts w:ascii="Georgia" w:hAnsi="Georgia"/>
        </w:rPr>
        <w:t>July 201</w:t>
      </w:r>
      <w:r w:rsidR="00C75DC8">
        <w:rPr>
          <w:rFonts w:ascii="Georgia" w:hAnsi="Georgia"/>
        </w:rPr>
        <w:t>8</w:t>
      </w:r>
      <w:r w:rsidRPr="00801916">
        <w:rPr>
          <w:rFonts w:ascii="Georgia" w:hAnsi="Georgia"/>
        </w:rPr>
        <w:t>.</w:t>
      </w:r>
      <w:r w:rsidRPr="005E4F3E">
        <w:rPr>
          <w:rFonts w:ascii="Georgia" w:hAnsi="Georgia"/>
        </w:rPr>
        <w:t xml:space="preserve"> Each committee will be assigned a mentor. </w:t>
      </w:r>
      <w:r w:rsidR="007076E9" w:rsidRPr="005E4F3E">
        <w:rPr>
          <w:rFonts w:ascii="Georgia" w:hAnsi="Georgia"/>
        </w:rPr>
        <w:t xml:space="preserve"> </w:t>
      </w:r>
      <w:r w:rsidRPr="005E4F3E">
        <w:rPr>
          <w:rFonts w:ascii="Georgia" w:hAnsi="Georgia"/>
        </w:rPr>
        <w:t>Committees will be issued with a set of guidance notes.</w:t>
      </w:r>
    </w:p>
    <w:p w:rsidR="00EF1E03" w:rsidRPr="005E4F3E" w:rsidRDefault="00EF1E03" w:rsidP="00EF1E03">
      <w:pPr>
        <w:ind w:left="360"/>
        <w:rPr>
          <w:rFonts w:ascii="Georgia" w:hAnsi="Georgia"/>
        </w:rPr>
      </w:pPr>
    </w:p>
    <w:p w:rsidR="00BA0FCA" w:rsidRDefault="00EF1E03" w:rsidP="00EF1E03">
      <w:pPr>
        <w:ind w:left="360"/>
        <w:rPr>
          <w:rFonts w:ascii="Georgia" w:hAnsi="Georgia"/>
        </w:rPr>
      </w:pPr>
      <w:r w:rsidRPr="005E4F3E">
        <w:rPr>
          <w:rFonts w:ascii="Georgia" w:hAnsi="Georgia"/>
        </w:rPr>
        <w:t xml:space="preserve">Committees should meet </w:t>
      </w:r>
      <w:r w:rsidR="00EF702E" w:rsidRPr="005E4F3E">
        <w:rPr>
          <w:rFonts w:ascii="Georgia" w:hAnsi="Georgia"/>
        </w:rPr>
        <w:t xml:space="preserve">typically </w:t>
      </w:r>
      <w:r w:rsidRPr="005E4F3E">
        <w:rPr>
          <w:rFonts w:ascii="Georgia" w:hAnsi="Georgia"/>
        </w:rPr>
        <w:t>(electronically if necessary) at least once per month with their mentors</w:t>
      </w:r>
      <w:r w:rsidR="00BA0FCA" w:rsidRPr="005E4F3E">
        <w:rPr>
          <w:rFonts w:ascii="Georgia" w:hAnsi="Georgia"/>
        </w:rPr>
        <w:t xml:space="preserve">. </w:t>
      </w:r>
    </w:p>
    <w:p w:rsidR="006B2E14" w:rsidRPr="005E4F3E" w:rsidRDefault="006B2E14" w:rsidP="00EF1E03">
      <w:pPr>
        <w:ind w:left="360"/>
        <w:rPr>
          <w:rFonts w:ascii="Georgia" w:hAnsi="Georgia"/>
        </w:rPr>
      </w:pPr>
    </w:p>
    <w:p w:rsidR="00BA0FCA" w:rsidRPr="005E4F3E" w:rsidRDefault="00BA0FCA" w:rsidP="00C6240D">
      <w:pPr>
        <w:ind w:left="720"/>
        <w:rPr>
          <w:rFonts w:ascii="Georgia" w:hAnsi="Georgia"/>
          <w:b/>
        </w:rPr>
      </w:pPr>
      <w:r w:rsidRPr="005E4F3E">
        <w:rPr>
          <w:rFonts w:ascii="Georgia" w:hAnsi="Georgia"/>
          <w:b/>
        </w:rPr>
        <w:t>Workshop</w:t>
      </w:r>
      <w:r w:rsidR="00C6240D" w:rsidRPr="005E4F3E">
        <w:rPr>
          <w:rFonts w:ascii="Georgia" w:hAnsi="Georgia"/>
          <w:b/>
        </w:rPr>
        <w:t xml:space="preserve"> event</w:t>
      </w:r>
      <w:r w:rsidRPr="005E4F3E">
        <w:rPr>
          <w:rFonts w:ascii="Georgia" w:hAnsi="Georgia"/>
          <w:b/>
        </w:rPr>
        <w:t>s</w:t>
      </w:r>
    </w:p>
    <w:p w:rsidR="00EF1E03" w:rsidRPr="005E4F3E" w:rsidRDefault="00BA0FCA" w:rsidP="00EF1E03">
      <w:pPr>
        <w:ind w:left="360"/>
        <w:rPr>
          <w:rFonts w:ascii="Georgia" w:hAnsi="Georgia"/>
        </w:rPr>
      </w:pPr>
      <w:r w:rsidRPr="005E4F3E">
        <w:rPr>
          <w:rFonts w:ascii="Georgia" w:hAnsi="Georgia"/>
        </w:rPr>
        <w:t>There is no pre</w:t>
      </w:r>
      <w:r w:rsidR="007E0F05" w:rsidRPr="005E4F3E">
        <w:rPr>
          <w:rFonts w:ascii="Georgia" w:hAnsi="Georgia"/>
        </w:rPr>
        <w:t>-</w:t>
      </w:r>
      <w:r w:rsidRPr="005E4F3E">
        <w:rPr>
          <w:rFonts w:ascii="Georgia" w:hAnsi="Georgia"/>
        </w:rPr>
        <w:t xml:space="preserve">required format for the workshops save that they run from </w:t>
      </w:r>
      <w:r w:rsidR="00EA24D2">
        <w:rPr>
          <w:rFonts w:ascii="Georgia" w:hAnsi="Georgia"/>
        </w:rPr>
        <w:t>09:00 on the first day to 16:0</w:t>
      </w:r>
      <w:r w:rsidR="009D7043" w:rsidRPr="00397B1C">
        <w:rPr>
          <w:rFonts w:ascii="Georgia" w:hAnsi="Georgia"/>
        </w:rPr>
        <w:t>0</w:t>
      </w:r>
      <w:r w:rsidR="004D2E0B" w:rsidRPr="00397B1C">
        <w:rPr>
          <w:rFonts w:ascii="Georgia" w:hAnsi="Georgia"/>
        </w:rPr>
        <w:t xml:space="preserve"> on the second day and that they are held within budget.  </w:t>
      </w:r>
    </w:p>
    <w:p w:rsidR="00CB54FF" w:rsidRPr="005E4F3E" w:rsidRDefault="00CB54FF" w:rsidP="00C6240D">
      <w:pPr>
        <w:rPr>
          <w:rFonts w:ascii="Georgia" w:hAnsi="Georgia"/>
        </w:rPr>
      </w:pPr>
    </w:p>
    <w:p w:rsidR="00BA31E8" w:rsidRPr="005E4F3E" w:rsidRDefault="00BA31E8" w:rsidP="00BA31E8">
      <w:pPr>
        <w:ind w:left="360"/>
        <w:jc w:val="right"/>
        <w:rPr>
          <w:rFonts w:ascii="Georgia" w:hAnsi="Georgia"/>
        </w:rPr>
      </w:pPr>
    </w:p>
    <w:p w:rsidR="00BA31E8" w:rsidRPr="005E4F3E" w:rsidRDefault="00BA31E8" w:rsidP="00BA31E8">
      <w:pPr>
        <w:ind w:left="360"/>
        <w:jc w:val="right"/>
        <w:rPr>
          <w:rFonts w:ascii="Georgia" w:hAnsi="Georgia"/>
        </w:rPr>
      </w:pPr>
      <w:r w:rsidRPr="005E4F3E">
        <w:rPr>
          <w:rFonts w:ascii="Georgia" w:hAnsi="Georgia"/>
        </w:rPr>
        <w:t>PJ McDonald</w:t>
      </w:r>
    </w:p>
    <w:p w:rsidR="00BA31E8" w:rsidRPr="005E4F3E" w:rsidRDefault="00EA24D2" w:rsidP="00BA31E8">
      <w:pPr>
        <w:ind w:left="360"/>
        <w:jc w:val="right"/>
        <w:rPr>
          <w:rFonts w:ascii="Georgia" w:hAnsi="Georgia"/>
        </w:rPr>
      </w:pPr>
      <w:r>
        <w:rPr>
          <w:rFonts w:ascii="Georgia" w:hAnsi="Georgia"/>
        </w:rPr>
        <w:t>19 March 2018</w:t>
      </w:r>
    </w:p>
    <w:p w:rsidR="00BA0FCA" w:rsidRPr="005E4F3E" w:rsidRDefault="00BA0FCA">
      <w:pPr>
        <w:rPr>
          <w:rFonts w:ascii="Georgia" w:hAnsi="Georgia"/>
        </w:rPr>
      </w:pPr>
      <w:r w:rsidRPr="005E4F3E">
        <w:rPr>
          <w:rFonts w:ascii="Georgia" w:hAnsi="Georgia"/>
        </w:rPr>
        <w:br w:type="page"/>
      </w:r>
    </w:p>
    <w:p w:rsidR="00247D5F" w:rsidRPr="005E4F3E" w:rsidRDefault="00247D5F" w:rsidP="00247D5F">
      <w:pPr>
        <w:jc w:val="center"/>
        <w:rPr>
          <w:rFonts w:ascii="Georgia" w:hAnsi="Georgia"/>
          <w:b/>
        </w:rPr>
      </w:pPr>
      <w:r w:rsidRPr="005E4F3E">
        <w:rPr>
          <w:rFonts w:ascii="Georgia" w:hAnsi="Georgia"/>
          <w:b/>
        </w:rPr>
        <w:t>Student</w:t>
      </w:r>
      <w:r w:rsidR="005E4F3E">
        <w:rPr>
          <w:rFonts w:ascii="Georgia" w:hAnsi="Georgia"/>
          <w:b/>
        </w:rPr>
        <w:t>-</w:t>
      </w:r>
      <w:r w:rsidRPr="005E4F3E">
        <w:rPr>
          <w:rFonts w:ascii="Georgia" w:hAnsi="Georgia"/>
          <w:b/>
        </w:rPr>
        <w:t xml:space="preserve">Led </w:t>
      </w:r>
    </w:p>
    <w:p w:rsidR="00247D5F" w:rsidRPr="005E4F3E" w:rsidRDefault="00247D5F" w:rsidP="00247D5F">
      <w:pPr>
        <w:jc w:val="center"/>
        <w:rPr>
          <w:rFonts w:ascii="Georgia" w:hAnsi="Georgia"/>
          <w:b/>
        </w:rPr>
      </w:pPr>
      <w:r w:rsidRPr="005E4F3E">
        <w:rPr>
          <w:rFonts w:ascii="Georgia" w:hAnsi="Georgia"/>
          <w:b/>
        </w:rPr>
        <w:t>Residential Physics GRADnet Workshops</w:t>
      </w:r>
    </w:p>
    <w:p w:rsidR="00BA0FCA" w:rsidRPr="005E4F3E" w:rsidRDefault="00BA0FCA" w:rsidP="00BA0FCA">
      <w:pPr>
        <w:ind w:left="360"/>
        <w:rPr>
          <w:rFonts w:ascii="Georgia" w:hAnsi="Georgia"/>
        </w:rPr>
      </w:pPr>
    </w:p>
    <w:p w:rsidR="00247D5F" w:rsidRPr="005E4F3E" w:rsidRDefault="00247D5F" w:rsidP="00247D5F">
      <w:pPr>
        <w:ind w:left="360"/>
        <w:jc w:val="center"/>
        <w:rPr>
          <w:rFonts w:ascii="Georgia" w:hAnsi="Georgia"/>
          <w:b/>
        </w:rPr>
      </w:pPr>
      <w:r w:rsidRPr="005E4F3E">
        <w:rPr>
          <w:rFonts w:ascii="Georgia" w:hAnsi="Georgia"/>
          <w:b/>
        </w:rPr>
        <w:t>Application template</w:t>
      </w:r>
    </w:p>
    <w:p w:rsidR="00247D5F" w:rsidRPr="005E4F3E" w:rsidRDefault="00247D5F" w:rsidP="00BA0FCA">
      <w:pPr>
        <w:ind w:left="360"/>
        <w:rPr>
          <w:rFonts w:ascii="Georgia" w:hAnsi="Georgi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0"/>
      </w:tblGrid>
      <w:tr w:rsidR="00BA0FCA" w:rsidRPr="005E4F3E" w:rsidTr="00BA0FCA">
        <w:tc>
          <w:tcPr>
            <w:tcW w:w="8156" w:type="dxa"/>
          </w:tcPr>
          <w:p w:rsidR="00BA0FCA" w:rsidRPr="005E4F3E" w:rsidRDefault="00BA0FCA" w:rsidP="00BA0FCA">
            <w:pPr>
              <w:rPr>
                <w:rFonts w:ascii="Georgia" w:hAnsi="Georgia"/>
              </w:rPr>
            </w:pPr>
            <w:r w:rsidRPr="005E4F3E">
              <w:rPr>
                <w:rFonts w:ascii="Georgia" w:hAnsi="Georgia"/>
              </w:rPr>
              <w:t>Proposed workshop title:</w:t>
            </w:r>
          </w:p>
        </w:tc>
      </w:tr>
      <w:tr w:rsidR="00BA0FCA" w:rsidRPr="005E4F3E" w:rsidTr="00BA0FCA">
        <w:tc>
          <w:tcPr>
            <w:tcW w:w="8156" w:type="dxa"/>
          </w:tcPr>
          <w:p w:rsidR="00BA0FCA" w:rsidRPr="005E4F3E" w:rsidRDefault="00BA0FCA" w:rsidP="00BA0FCA">
            <w:pPr>
              <w:rPr>
                <w:rFonts w:ascii="Georgia" w:hAnsi="Georgia"/>
              </w:rPr>
            </w:pPr>
          </w:p>
          <w:p w:rsidR="00BA0FCA" w:rsidRPr="005E4F3E" w:rsidRDefault="00BA0FCA" w:rsidP="00BA0FCA">
            <w:pPr>
              <w:rPr>
                <w:rFonts w:ascii="Georgia" w:hAnsi="Georgia"/>
              </w:rPr>
            </w:pPr>
          </w:p>
          <w:p w:rsidR="00BA0FCA" w:rsidRPr="005E4F3E" w:rsidRDefault="00BA0FCA" w:rsidP="00BA0FCA">
            <w:pPr>
              <w:rPr>
                <w:rFonts w:ascii="Georgia" w:hAnsi="Georgia"/>
              </w:rPr>
            </w:pPr>
          </w:p>
        </w:tc>
      </w:tr>
    </w:tbl>
    <w:p w:rsidR="00BA0FCA" w:rsidRPr="005E4F3E" w:rsidRDefault="00BA0FCA">
      <w:pPr>
        <w:rPr>
          <w:rFonts w:ascii="Georgia" w:hAnsi="Georgi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01"/>
        <w:gridCol w:w="4429"/>
      </w:tblGrid>
      <w:tr w:rsidR="00BA0FCA" w:rsidRPr="005E4F3E" w:rsidTr="002A6151">
        <w:trPr>
          <w:trHeight w:val="285"/>
        </w:trPr>
        <w:tc>
          <w:tcPr>
            <w:tcW w:w="3576" w:type="dxa"/>
          </w:tcPr>
          <w:p w:rsidR="00BA0FCA" w:rsidRPr="005E4F3E" w:rsidRDefault="00BA0FCA" w:rsidP="00BA0FCA">
            <w:pPr>
              <w:rPr>
                <w:rFonts w:ascii="Georgia" w:hAnsi="Georgia"/>
              </w:rPr>
            </w:pPr>
            <w:r w:rsidRPr="005E4F3E">
              <w:rPr>
                <w:rFonts w:ascii="Georgia" w:hAnsi="Georgia"/>
              </w:rPr>
              <w:t>Lead applicant:</w:t>
            </w:r>
          </w:p>
        </w:tc>
        <w:tc>
          <w:tcPr>
            <w:tcW w:w="4580" w:type="dxa"/>
          </w:tcPr>
          <w:p w:rsidR="00BA0FCA" w:rsidRPr="005E4F3E" w:rsidRDefault="00BA0FCA" w:rsidP="00BA0FCA">
            <w:pPr>
              <w:rPr>
                <w:rFonts w:ascii="Georgia" w:hAnsi="Georgia"/>
              </w:rPr>
            </w:pPr>
          </w:p>
        </w:tc>
      </w:tr>
      <w:tr w:rsidR="00BA0FCA" w:rsidRPr="005E4F3E" w:rsidTr="002A6151">
        <w:trPr>
          <w:trHeight w:val="285"/>
        </w:trPr>
        <w:tc>
          <w:tcPr>
            <w:tcW w:w="3576" w:type="dxa"/>
          </w:tcPr>
          <w:p w:rsidR="00BA0FCA" w:rsidRPr="005E4F3E" w:rsidRDefault="00BA0FCA" w:rsidP="00BA0FCA">
            <w:pPr>
              <w:rPr>
                <w:rFonts w:ascii="Georgia" w:hAnsi="Georgia"/>
              </w:rPr>
            </w:pPr>
            <w:r w:rsidRPr="005E4F3E">
              <w:rPr>
                <w:rFonts w:ascii="Georgia" w:hAnsi="Georgia"/>
              </w:rPr>
              <w:t>University:</w:t>
            </w:r>
          </w:p>
        </w:tc>
        <w:tc>
          <w:tcPr>
            <w:tcW w:w="4580" w:type="dxa"/>
          </w:tcPr>
          <w:p w:rsidR="00BA0FCA" w:rsidRPr="005E4F3E" w:rsidRDefault="00BA0FCA" w:rsidP="00BA0FCA">
            <w:pPr>
              <w:rPr>
                <w:rFonts w:ascii="Georgia" w:hAnsi="Georgia"/>
              </w:rPr>
            </w:pPr>
          </w:p>
        </w:tc>
      </w:tr>
      <w:tr w:rsidR="00BA0FCA" w:rsidRPr="005E4F3E" w:rsidTr="002A6151">
        <w:trPr>
          <w:trHeight w:val="285"/>
        </w:trPr>
        <w:tc>
          <w:tcPr>
            <w:tcW w:w="3576" w:type="dxa"/>
          </w:tcPr>
          <w:p w:rsidR="00BA0FCA" w:rsidRPr="005E4F3E" w:rsidRDefault="00BA0FCA" w:rsidP="002A6151">
            <w:pPr>
              <w:rPr>
                <w:rFonts w:ascii="Georgia" w:hAnsi="Georgia"/>
              </w:rPr>
            </w:pPr>
            <w:r w:rsidRPr="005E4F3E">
              <w:rPr>
                <w:rFonts w:ascii="Georgia" w:hAnsi="Georgia"/>
              </w:rPr>
              <w:t>Year of PhD (1</w:t>
            </w:r>
            <w:r w:rsidRPr="005E4F3E">
              <w:rPr>
                <w:rFonts w:ascii="Georgia" w:hAnsi="Georgia"/>
                <w:vertAlign w:val="superscript"/>
              </w:rPr>
              <w:t>st</w:t>
            </w:r>
            <w:r w:rsidRPr="005E4F3E">
              <w:rPr>
                <w:rFonts w:ascii="Georgia" w:hAnsi="Georgia"/>
              </w:rPr>
              <w:t>, 2</w:t>
            </w:r>
            <w:r w:rsidRPr="005E4F3E">
              <w:rPr>
                <w:rFonts w:ascii="Georgia" w:hAnsi="Georgia"/>
                <w:vertAlign w:val="superscript"/>
              </w:rPr>
              <w:t>nd</w:t>
            </w:r>
            <w:r w:rsidRPr="005E4F3E">
              <w:rPr>
                <w:rFonts w:ascii="Georgia" w:hAnsi="Georgia"/>
              </w:rPr>
              <w:t>, 3</w:t>
            </w:r>
            <w:r w:rsidRPr="005E4F3E">
              <w:rPr>
                <w:rFonts w:ascii="Georgia" w:hAnsi="Georgia"/>
                <w:vertAlign w:val="superscript"/>
              </w:rPr>
              <w:t>rd</w:t>
            </w:r>
            <w:r w:rsidR="002A6151" w:rsidRPr="005E4F3E">
              <w:rPr>
                <w:rFonts w:ascii="Georgia" w:hAnsi="Georgia"/>
              </w:rPr>
              <w:t xml:space="preserve"> </w:t>
            </w:r>
            <w:proofErr w:type="spellStart"/>
            <w:r w:rsidRPr="005E4F3E">
              <w:rPr>
                <w:rFonts w:ascii="Georgia" w:hAnsi="Georgia"/>
              </w:rPr>
              <w:t>etc</w:t>
            </w:r>
            <w:proofErr w:type="spellEnd"/>
            <w:r w:rsidRPr="005E4F3E">
              <w:rPr>
                <w:rFonts w:ascii="Georgia" w:hAnsi="Georgia"/>
              </w:rPr>
              <w:t>)</w:t>
            </w:r>
            <w:r w:rsidR="00247D5F" w:rsidRPr="005E4F3E">
              <w:rPr>
                <w:rFonts w:ascii="Georgia" w:hAnsi="Georgia"/>
              </w:rPr>
              <w:t>:</w:t>
            </w:r>
          </w:p>
        </w:tc>
        <w:tc>
          <w:tcPr>
            <w:tcW w:w="4580" w:type="dxa"/>
          </w:tcPr>
          <w:p w:rsidR="00BA0FCA" w:rsidRPr="005E4F3E" w:rsidRDefault="00BA0FCA" w:rsidP="00BA0FCA">
            <w:pPr>
              <w:rPr>
                <w:rFonts w:ascii="Georgia" w:hAnsi="Georgia"/>
              </w:rPr>
            </w:pPr>
          </w:p>
        </w:tc>
      </w:tr>
      <w:tr w:rsidR="00247D5F" w:rsidRPr="005E4F3E" w:rsidTr="002A6151">
        <w:trPr>
          <w:trHeight w:val="285"/>
        </w:trPr>
        <w:tc>
          <w:tcPr>
            <w:tcW w:w="3576" w:type="dxa"/>
          </w:tcPr>
          <w:p w:rsidR="00247D5F" w:rsidRPr="005E4F3E" w:rsidRDefault="00247D5F" w:rsidP="002A6151">
            <w:pPr>
              <w:rPr>
                <w:rFonts w:ascii="Georgia" w:hAnsi="Georgia"/>
              </w:rPr>
            </w:pPr>
            <w:r w:rsidRPr="005E4F3E">
              <w:rPr>
                <w:rFonts w:ascii="Georgia" w:hAnsi="Georgia"/>
              </w:rPr>
              <w:t>Contact email:</w:t>
            </w:r>
          </w:p>
        </w:tc>
        <w:tc>
          <w:tcPr>
            <w:tcW w:w="4580" w:type="dxa"/>
          </w:tcPr>
          <w:p w:rsidR="00247D5F" w:rsidRPr="005E4F3E" w:rsidRDefault="00247D5F" w:rsidP="00BA0FCA">
            <w:pPr>
              <w:rPr>
                <w:rFonts w:ascii="Georgia" w:hAnsi="Georgia"/>
              </w:rPr>
            </w:pPr>
          </w:p>
        </w:tc>
      </w:tr>
    </w:tbl>
    <w:p w:rsidR="00BA0FCA" w:rsidRPr="005E4F3E" w:rsidRDefault="00BA0FCA">
      <w:pPr>
        <w:rPr>
          <w:rFonts w:ascii="Georgia" w:hAnsi="Georgia"/>
        </w:rPr>
      </w:pPr>
    </w:p>
    <w:p w:rsidR="00BA0FCA" w:rsidRPr="005E4F3E" w:rsidRDefault="00BA0FCA" w:rsidP="002A6151">
      <w:pPr>
        <w:ind w:left="284"/>
        <w:rPr>
          <w:rFonts w:ascii="Georgia" w:hAnsi="Georgia"/>
          <w:i/>
        </w:rPr>
      </w:pPr>
      <w:r w:rsidRPr="005E4F3E">
        <w:rPr>
          <w:rFonts w:ascii="Georgia" w:hAnsi="Georgia"/>
          <w:i/>
        </w:rPr>
        <w:t>(</w:t>
      </w:r>
      <w:r w:rsidR="002A6151" w:rsidRPr="005E4F3E">
        <w:rPr>
          <w:rFonts w:ascii="Georgia" w:hAnsi="Georgia"/>
          <w:i/>
        </w:rPr>
        <w:t>Duplicate the following</w:t>
      </w:r>
      <w:r w:rsidRPr="005E4F3E">
        <w:rPr>
          <w:rFonts w:ascii="Georgia" w:hAnsi="Georgia"/>
          <w:i/>
        </w:rPr>
        <w:t xml:space="preserve"> rows as required</w:t>
      </w:r>
      <w:r w:rsidR="002A6151" w:rsidRPr="005E4F3E">
        <w:rPr>
          <w:rFonts w:ascii="Georgia" w:hAnsi="Georgia"/>
          <w:i/>
        </w:rPr>
        <w:t>. Applications from groups of students, especially those spanning multiple SEPnet partners will be viewed more favourably than those from individuals</w:t>
      </w:r>
      <w:r w:rsidRPr="005E4F3E">
        <w:rPr>
          <w:rFonts w:ascii="Georgia" w:hAnsi="Georgia"/>
          <w:i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85"/>
        <w:gridCol w:w="3945"/>
      </w:tblGrid>
      <w:tr w:rsidR="00BA0FCA" w:rsidRPr="005E4F3E" w:rsidTr="00964A1B">
        <w:trPr>
          <w:trHeight w:val="285"/>
        </w:trPr>
        <w:tc>
          <w:tcPr>
            <w:tcW w:w="4078" w:type="dxa"/>
          </w:tcPr>
          <w:p w:rsidR="00BA0FCA" w:rsidRPr="005E4F3E" w:rsidRDefault="00BA0FCA" w:rsidP="00BA0FCA">
            <w:pPr>
              <w:rPr>
                <w:rFonts w:ascii="Georgia" w:hAnsi="Georgia"/>
              </w:rPr>
            </w:pPr>
            <w:r w:rsidRPr="005E4F3E">
              <w:rPr>
                <w:rFonts w:ascii="Georgia" w:hAnsi="Georgia"/>
              </w:rPr>
              <w:t xml:space="preserve">Co-applicant </w:t>
            </w:r>
            <w:r w:rsidR="002A6151" w:rsidRPr="005E4F3E">
              <w:rPr>
                <w:rFonts w:ascii="Georgia" w:hAnsi="Georgia"/>
              </w:rPr>
              <w:t>(s)</w:t>
            </w:r>
          </w:p>
        </w:tc>
        <w:tc>
          <w:tcPr>
            <w:tcW w:w="4078" w:type="dxa"/>
          </w:tcPr>
          <w:p w:rsidR="00BA0FCA" w:rsidRPr="005E4F3E" w:rsidRDefault="00BA0FCA" w:rsidP="00BA0FCA">
            <w:pPr>
              <w:rPr>
                <w:rFonts w:ascii="Georgia" w:hAnsi="Georgia"/>
              </w:rPr>
            </w:pPr>
          </w:p>
        </w:tc>
      </w:tr>
      <w:tr w:rsidR="00BA0FCA" w:rsidRPr="005E4F3E" w:rsidTr="00964A1B">
        <w:trPr>
          <w:trHeight w:val="285"/>
        </w:trPr>
        <w:tc>
          <w:tcPr>
            <w:tcW w:w="4078" w:type="dxa"/>
          </w:tcPr>
          <w:p w:rsidR="00BA0FCA" w:rsidRPr="005E4F3E" w:rsidRDefault="00BA0FCA" w:rsidP="00A81D38">
            <w:pPr>
              <w:rPr>
                <w:rFonts w:ascii="Georgia" w:hAnsi="Georgia"/>
              </w:rPr>
            </w:pPr>
            <w:r w:rsidRPr="005E4F3E">
              <w:rPr>
                <w:rFonts w:ascii="Georgia" w:hAnsi="Georgia"/>
              </w:rPr>
              <w:t>University:</w:t>
            </w:r>
          </w:p>
        </w:tc>
        <w:tc>
          <w:tcPr>
            <w:tcW w:w="4078" w:type="dxa"/>
          </w:tcPr>
          <w:p w:rsidR="00BA0FCA" w:rsidRPr="005E4F3E" w:rsidRDefault="00BA0FCA" w:rsidP="00BA0FCA">
            <w:pPr>
              <w:rPr>
                <w:rFonts w:ascii="Georgia" w:hAnsi="Georgia"/>
              </w:rPr>
            </w:pPr>
          </w:p>
        </w:tc>
      </w:tr>
      <w:tr w:rsidR="00BA0FCA" w:rsidRPr="005E4F3E" w:rsidTr="00964A1B">
        <w:trPr>
          <w:trHeight w:val="285"/>
        </w:trPr>
        <w:tc>
          <w:tcPr>
            <w:tcW w:w="4078" w:type="dxa"/>
          </w:tcPr>
          <w:p w:rsidR="00BA0FCA" w:rsidRPr="005E4F3E" w:rsidRDefault="00BA0FCA" w:rsidP="002A6151">
            <w:pPr>
              <w:rPr>
                <w:rFonts w:ascii="Georgia" w:hAnsi="Georgia"/>
              </w:rPr>
            </w:pPr>
            <w:r w:rsidRPr="005E4F3E">
              <w:rPr>
                <w:rFonts w:ascii="Georgia" w:hAnsi="Georgia"/>
              </w:rPr>
              <w:t>Year of PhD (1</w:t>
            </w:r>
            <w:r w:rsidRPr="005E4F3E">
              <w:rPr>
                <w:rFonts w:ascii="Georgia" w:hAnsi="Georgia"/>
                <w:vertAlign w:val="superscript"/>
              </w:rPr>
              <w:t>st</w:t>
            </w:r>
            <w:r w:rsidRPr="005E4F3E">
              <w:rPr>
                <w:rFonts w:ascii="Georgia" w:hAnsi="Georgia"/>
              </w:rPr>
              <w:t>, 2</w:t>
            </w:r>
            <w:r w:rsidRPr="005E4F3E">
              <w:rPr>
                <w:rFonts w:ascii="Georgia" w:hAnsi="Georgia"/>
                <w:vertAlign w:val="superscript"/>
              </w:rPr>
              <w:t>nd</w:t>
            </w:r>
            <w:r w:rsidRPr="005E4F3E">
              <w:rPr>
                <w:rFonts w:ascii="Georgia" w:hAnsi="Georgia"/>
              </w:rPr>
              <w:t>, 3</w:t>
            </w:r>
            <w:r w:rsidRPr="005E4F3E">
              <w:rPr>
                <w:rFonts w:ascii="Georgia" w:hAnsi="Georgia"/>
                <w:vertAlign w:val="superscript"/>
              </w:rPr>
              <w:t>rd</w:t>
            </w:r>
            <w:r w:rsidRPr="005E4F3E">
              <w:rPr>
                <w:rFonts w:ascii="Georgia" w:hAnsi="Georgia"/>
              </w:rPr>
              <w:t xml:space="preserve"> </w:t>
            </w:r>
            <w:proofErr w:type="spellStart"/>
            <w:r w:rsidRPr="005E4F3E">
              <w:rPr>
                <w:rFonts w:ascii="Georgia" w:hAnsi="Georgia"/>
              </w:rPr>
              <w:t>etc</w:t>
            </w:r>
            <w:proofErr w:type="spellEnd"/>
            <w:r w:rsidRPr="005E4F3E">
              <w:rPr>
                <w:rFonts w:ascii="Georgia" w:hAnsi="Georgia"/>
              </w:rPr>
              <w:t>)</w:t>
            </w:r>
          </w:p>
        </w:tc>
        <w:tc>
          <w:tcPr>
            <w:tcW w:w="4078" w:type="dxa"/>
          </w:tcPr>
          <w:p w:rsidR="00BA0FCA" w:rsidRPr="005E4F3E" w:rsidRDefault="00BA0FCA" w:rsidP="00BA0FCA">
            <w:pPr>
              <w:rPr>
                <w:rFonts w:ascii="Georgia" w:hAnsi="Georgia"/>
              </w:rPr>
            </w:pPr>
          </w:p>
        </w:tc>
      </w:tr>
    </w:tbl>
    <w:p w:rsidR="00BA0FCA" w:rsidRPr="005E4F3E" w:rsidRDefault="00BA0FCA" w:rsidP="00BA0FCA">
      <w:pPr>
        <w:ind w:left="360"/>
        <w:rPr>
          <w:rFonts w:ascii="Georgia" w:hAnsi="Georgia"/>
        </w:rPr>
      </w:pPr>
    </w:p>
    <w:p w:rsidR="002A6151" w:rsidRPr="005E4F3E" w:rsidRDefault="002A6151" w:rsidP="00BA0FCA">
      <w:pPr>
        <w:ind w:left="360"/>
        <w:rPr>
          <w:rFonts w:ascii="Georgia" w:hAnsi="Georgi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0"/>
      </w:tblGrid>
      <w:tr w:rsidR="002A6151" w:rsidRPr="005E4F3E" w:rsidTr="00A81D38">
        <w:tc>
          <w:tcPr>
            <w:tcW w:w="8156" w:type="dxa"/>
          </w:tcPr>
          <w:p w:rsidR="002A6151" w:rsidRPr="005E4F3E" w:rsidRDefault="002A6151" w:rsidP="00A81D38">
            <w:pPr>
              <w:rPr>
                <w:rFonts w:ascii="Georgia" w:hAnsi="Georgia"/>
              </w:rPr>
            </w:pPr>
            <w:r w:rsidRPr="005E4F3E">
              <w:rPr>
                <w:rFonts w:ascii="Georgia" w:hAnsi="Georgia"/>
              </w:rPr>
              <w:t>Describe the primary aims and objectives of the proposed workshop. (200 words maximum)</w:t>
            </w:r>
          </w:p>
          <w:p w:rsidR="002A6151" w:rsidRPr="005E4F3E" w:rsidRDefault="002A6151" w:rsidP="002A6151">
            <w:pPr>
              <w:rPr>
                <w:rFonts w:ascii="Georgia" w:hAnsi="Georgia"/>
                <w:i/>
              </w:rPr>
            </w:pPr>
            <w:r w:rsidRPr="005E4F3E">
              <w:rPr>
                <w:rFonts w:ascii="Georgia" w:hAnsi="Georgia"/>
                <w:i/>
              </w:rPr>
              <w:t>(Applications that demonstrably serve to</w:t>
            </w:r>
          </w:p>
          <w:p w:rsidR="002A6151" w:rsidRPr="005E4F3E" w:rsidRDefault="002A6151" w:rsidP="002A6151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i/>
              </w:rPr>
            </w:pPr>
            <w:r w:rsidRPr="005E4F3E">
              <w:rPr>
                <w:rFonts w:ascii="Georgia" w:hAnsi="Georgia"/>
                <w:i/>
              </w:rPr>
              <w:t>widen the Physics knowledge</w:t>
            </w:r>
          </w:p>
          <w:p w:rsidR="002A6151" w:rsidRPr="005E4F3E" w:rsidRDefault="002A6151" w:rsidP="002A6151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i/>
              </w:rPr>
            </w:pPr>
            <w:r w:rsidRPr="005E4F3E">
              <w:rPr>
                <w:rFonts w:ascii="Georgia" w:hAnsi="Georgia"/>
                <w:i/>
              </w:rPr>
              <w:t>or advance the Physics research and</w:t>
            </w:r>
          </w:p>
          <w:p w:rsidR="002A6151" w:rsidRPr="005E4F3E" w:rsidRDefault="002A6151" w:rsidP="002A6151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i/>
              </w:rPr>
            </w:pPr>
            <w:r w:rsidRPr="005E4F3E">
              <w:rPr>
                <w:rFonts w:ascii="Georgia" w:hAnsi="Georgia"/>
                <w:i/>
              </w:rPr>
              <w:t>broaden the experience</w:t>
            </w:r>
          </w:p>
          <w:p w:rsidR="002A6151" w:rsidRPr="005E4F3E" w:rsidRDefault="002A6151" w:rsidP="002A6151">
            <w:pPr>
              <w:rPr>
                <w:rFonts w:ascii="Georgia" w:hAnsi="Georgia"/>
              </w:rPr>
            </w:pPr>
            <w:proofErr w:type="gramStart"/>
            <w:r w:rsidRPr="005E4F3E">
              <w:rPr>
                <w:rFonts w:ascii="Georgia" w:hAnsi="Georgia"/>
                <w:i/>
              </w:rPr>
              <w:t>of</w:t>
            </w:r>
            <w:proofErr w:type="gramEnd"/>
            <w:r w:rsidRPr="005E4F3E">
              <w:rPr>
                <w:rFonts w:ascii="Georgia" w:hAnsi="Georgia"/>
                <w:i/>
              </w:rPr>
              <w:t xml:space="preserve"> those attending will be viewed positively.)</w:t>
            </w:r>
          </w:p>
        </w:tc>
      </w:tr>
      <w:tr w:rsidR="002A6151" w:rsidRPr="005E4F3E" w:rsidTr="00A81D38">
        <w:tc>
          <w:tcPr>
            <w:tcW w:w="8156" w:type="dxa"/>
          </w:tcPr>
          <w:p w:rsidR="002A6151" w:rsidRPr="005E4F3E" w:rsidRDefault="002A6151" w:rsidP="00A81D38">
            <w:pPr>
              <w:rPr>
                <w:rFonts w:ascii="Georgia" w:hAnsi="Georgia"/>
              </w:rPr>
            </w:pPr>
          </w:p>
          <w:p w:rsidR="002A6151" w:rsidRPr="005E4F3E" w:rsidRDefault="002A6151" w:rsidP="00A81D38">
            <w:pPr>
              <w:rPr>
                <w:rFonts w:ascii="Georgia" w:hAnsi="Georgia"/>
              </w:rPr>
            </w:pPr>
          </w:p>
          <w:p w:rsidR="00247D5F" w:rsidRPr="005E4F3E" w:rsidRDefault="00247D5F" w:rsidP="00A81D38">
            <w:pPr>
              <w:rPr>
                <w:rFonts w:ascii="Georgia" w:hAnsi="Georgia"/>
              </w:rPr>
            </w:pPr>
          </w:p>
          <w:p w:rsidR="00247D5F" w:rsidRPr="005E4F3E" w:rsidRDefault="00247D5F" w:rsidP="00A81D38">
            <w:pPr>
              <w:rPr>
                <w:rFonts w:ascii="Georgia" w:hAnsi="Georgia"/>
              </w:rPr>
            </w:pPr>
          </w:p>
          <w:p w:rsidR="00247D5F" w:rsidRPr="005E4F3E" w:rsidRDefault="00247D5F" w:rsidP="00A81D38">
            <w:pPr>
              <w:rPr>
                <w:rFonts w:ascii="Georgia" w:hAnsi="Georgia"/>
              </w:rPr>
            </w:pPr>
          </w:p>
          <w:p w:rsidR="002A6151" w:rsidRPr="005E4F3E" w:rsidRDefault="002A6151" w:rsidP="00A81D38">
            <w:pPr>
              <w:rPr>
                <w:rFonts w:ascii="Georgia" w:hAnsi="Georgia"/>
              </w:rPr>
            </w:pPr>
          </w:p>
        </w:tc>
      </w:tr>
    </w:tbl>
    <w:p w:rsidR="002A6151" w:rsidRPr="005E4F3E" w:rsidRDefault="002A6151" w:rsidP="002A6151">
      <w:pPr>
        <w:rPr>
          <w:rFonts w:ascii="Georgia" w:hAnsi="Georgi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0"/>
      </w:tblGrid>
      <w:tr w:rsidR="002A6151" w:rsidRPr="005E4F3E" w:rsidTr="00A81D38">
        <w:tc>
          <w:tcPr>
            <w:tcW w:w="8156" w:type="dxa"/>
          </w:tcPr>
          <w:p w:rsidR="002A6151" w:rsidRPr="005E4F3E" w:rsidRDefault="002A6151" w:rsidP="00A81D38">
            <w:pPr>
              <w:rPr>
                <w:rFonts w:ascii="Georgia" w:hAnsi="Georgia"/>
              </w:rPr>
            </w:pPr>
            <w:r w:rsidRPr="005E4F3E">
              <w:rPr>
                <w:rFonts w:ascii="Georgia" w:hAnsi="Georgia"/>
              </w:rPr>
              <w:t>Describe the format of the proposed workshop. (200 words maximum)</w:t>
            </w:r>
          </w:p>
          <w:p w:rsidR="002A6151" w:rsidRPr="005E4F3E" w:rsidRDefault="002A6151" w:rsidP="00A81D38">
            <w:pPr>
              <w:rPr>
                <w:rFonts w:ascii="Georgia" w:hAnsi="Georgia"/>
                <w:i/>
              </w:rPr>
            </w:pPr>
            <w:r w:rsidRPr="005E4F3E">
              <w:rPr>
                <w:rFonts w:ascii="Georgia" w:hAnsi="Georgia"/>
                <w:i/>
              </w:rPr>
              <w:t xml:space="preserve">(Applications that </w:t>
            </w:r>
            <w:r w:rsidR="004D3728" w:rsidRPr="005E4F3E">
              <w:rPr>
                <w:rFonts w:ascii="Georgia" w:hAnsi="Georgia"/>
                <w:i/>
              </w:rPr>
              <w:t>demonstrate evidence of a</w:t>
            </w:r>
          </w:p>
          <w:p w:rsidR="002A6151" w:rsidRPr="005E4F3E" w:rsidRDefault="00247D5F" w:rsidP="00A81D3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i/>
              </w:rPr>
            </w:pPr>
            <w:r w:rsidRPr="005E4F3E">
              <w:rPr>
                <w:rFonts w:ascii="Georgia" w:hAnsi="Georgia"/>
                <w:i/>
              </w:rPr>
              <w:t xml:space="preserve">strong </w:t>
            </w:r>
            <w:r w:rsidR="002A6151" w:rsidRPr="005E4F3E">
              <w:rPr>
                <w:rFonts w:ascii="Georgia" w:hAnsi="Georgia"/>
                <w:i/>
              </w:rPr>
              <w:t xml:space="preserve">student participation in </w:t>
            </w:r>
            <w:r w:rsidRPr="005E4F3E">
              <w:rPr>
                <w:rFonts w:ascii="Georgia" w:hAnsi="Georgia"/>
                <w:i/>
              </w:rPr>
              <w:t>workshop delivery</w:t>
            </w:r>
          </w:p>
          <w:p w:rsidR="002A6151" w:rsidRPr="005E4F3E" w:rsidRDefault="00247D5F" w:rsidP="00A81D3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i/>
              </w:rPr>
            </w:pPr>
            <w:r w:rsidRPr="005E4F3E">
              <w:rPr>
                <w:rFonts w:ascii="Georgia" w:hAnsi="Georgia"/>
                <w:i/>
              </w:rPr>
              <w:t xml:space="preserve">clear and appropriate structure </w:t>
            </w:r>
          </w:p>
          <w:p w:rsidR="002A6151" w:rsidRPr="005E4F3E" w:rsidRDefault="002A6151" w:rsidP="00A81D38">
            <w:pPr>
              <w:rPr>
                <w:rFonts w:ascii="Georgia" w:hAnsi="Georgia"/>
              </w:rPr>
            </w:pPr>
            <w:proofErr w:type="gramStart"/>
            <w:r w:rsidRPr="005E4F3E">
              <w:rPr>
                <w:rFonts w:ascii="Georgia" w:hAnsi="Georgia"/>
                <w:i/>
              </w:rPr>
              <w:t>will</w:t>
            </w:r>
            <w:proofErr w:type="gramEnd"/>
            <w:r w:rsidRPr="005E4F3E">
              <w:rPr>
                <w:rFonts w:ascii="Georgia" w:hAnsi="Georgia"/>
                <w:i/>
              </w:rPr>
              <w:t xml:space="preserve"> be viewed positively.)</w:t>
            </w:r>
          </w:p>
        </w:tc>
      </w:tr>
      <w:tr w:rsidR="002A6151" w:rsidRPr="005E4F3E" w:rsidTr="00A81D38">
        <w:tc>
          <w:tcPr>
            <w:tcW w:w="8156" w:type="dxa"/>
          </w:tcPr>
          <w:p w:rsidR="002A6151" w:rsidRPr="005E4F3E" w:rsidRDefault="002A6151" w:rsidP="00A81D38">
            <w:pPr>
              <w:rPr>
                <w:rFonts w:ascii="Georgia" w:hAnsi="Georgia"/>
              </w:rPr>
            </w:pPr>
          </w:p>
          <w:p w:rsidR="002A6151" w:rsidRPr="005E4F3E" w:rsidRDefault="002A6151" w:rsidP="00A81D38">
            <w:pPr>
              <w:rPr>
                <w:rFonts w:ascii="Georgia" w:hAnsi="Georgia"/>
              </w:rPr>
            </w:pPr>
          </w:p>
          <w:p w:rsidR="00247D5F" w:rsidRPr="005E4F3E" w:rsidRDefault="00247D5F" w:rsidP="00A81D38">
            <w:pPr>
              <w:rPr>
                <w:rFonts w:ascii="Georgia" w:hAnsi="Georgia"/>
              </w:rPr>
            </w:pPr>
          </w:p>
          <w:p w:rsidR="00247D5F" w:rsidRPr="005E4F3E" w:rsidRDefault="00247D5F" w:rsidP="00A81D38">
            <w:pPr>
              <w:rPr>
                <w:rFonts w:ascii="Georgia" w:hAnsi="Georgia"/>
              </w:rPr>
            </w:pPr>
          </w:p>
          <w:p w:rsidR="00247D5F" w:rsidRPr="005E4F3E" w:rsidRDefault="00247D5F" w:rsidP="00A81D38">
            <w:pPr>
              <w:rPr>
                <w:rFonts w:ascii="Georgia" w:hAnsi="Georgia"/>
              </w:rPr>
            </w:pPr>
          </w:p>
          <w:p w:rsidR="002A6151" w:rsidRPr="005E4F3E" w:rsidRDefault="002A6151" w:rsidP="00A81D38">
            <w:pPr>
              <w:rPr>
                <w:rFonts w:ascii="Georgia" w:hAnsi="Georgia"/>
              </w:rPr>
            </w:pPr>
          </w:p>
        </w:tc>
      </w:tr>
    </w:tbl>
    <w:p w:rsidR="002A6151" w:rsidRPr="005E4F3E" w:rsidRDefault="002A6151" w:rsidP="002A6151">
      <w:pPr>
        <w:rPr>
          <w:rFonts w:ascii="Georgia" w:hAnsi="Georgi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0"/>
      </w:tblGrid>
      <w:tr w:rsidR="00247D5F" w:rsidRPr="005E4F3E" w:rsidTr="00A81D38">
        <w:tc>
          <w:tcPr>
            <w:tcW w:w="8156" w:type="dxa"/>
          </w:tcPr>
          <w:p w:rsidR="00247D5F" w:rsidRPr="005E4F3E" w:rsidRDefault="00247D5F" w:rsidP="00A81D38">
            <w:pPr>
              <w:rPr>
                <w:rFonts w:ascii="Georgia" w:hAnsi="Georgia"/>
              </w:rPr>
            </w:pPr>
            <w:r w:rsidRPr="005E4F3E">
              <w:rPr>
                <w:rFonts w:ascii="Georgia" w:hAnsi="Georgia"/>
              </w:rPr>
              <w:t>Describe the likely workshop participants and how you intend to attract them to the workshop. For instance, do you intend to invite external speakers; is the workshop aimed at one particular sub-group of SEPnet students; would you anticipate others wanting to attend this workshop and if so, how will you advertise it? (200 words maximum)</w:t>
            </w:r>
          </w:p>
          <w:p w:rsidR="00247D5F" w:rsidRPr="005E4F3E" w:rsidRDefault="008A62CF" w:rsidP="00A81D38">
            <w:pPr>
              <w:rPr>
                <w:rFonts w:ascii="Georgia" w:hAnsi="Georgia"/>
                <w:i/>
              </w:rPr>
            </w:pPr>
            <w:r w:rsidRPr="005E4F3E">
              <w:rPr>
                <w:rFonts w:ascii="Georgia" w:hAnsi="Georgia"/>
                <w:i/>
              </w:rPr>
              <w:t>(Applications that demonstrate strong evidence of</w:t>
            </w:r>
          </w:p>
          <w:p w:rsidR="00247D5F" w:rsidRPr="005E4F3E" w:rsidRDefault="00247D5F" w:rsidP="00A81D3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i/>
              </w:rPr>
            </w:pPr>
            <w:r w:rsidRPr="005E4F3E">
              <w:rPr>
                <w:rFonts w:ascii="Georgia" w:hAnsi="Georgia"/>
                <w:i/>
              </w:rPr>
              <w:t>thought in who the audience is and</w:t>
            </w:r>
          </w:p>
          <w:p w:rsidR="00247D5F" w:rsidRPr="005E4F3E" w:rsidRDefault="00247D5F" w:rsidP="00A81D3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i/>
              </w:rPr>
            </w:pPr>
            <w:r w:rsidRPr="005E4F3E">
              <w:rPr>
                <w:rFonts w:ascii="Georgia" w:hAnsi="Georgia"/>
                <w:i/>
              </w:rPr>
              <w:t>why that audience will wish to participate</w:t>
            </w:r>
          </w:p>
          <w:p w:rsidR="00247D5F" w:rsidRPr="005E4F3E" w:rsidRDefault="00247D5F" w:rsidP="00A81D38">
            <w:pPr>
              <w:rPr>
                <w:rFonts w:ascii="Georgia" w:hAnsi="Georgia"/>
              </w:rPr>
            </w:pPr>
            <w:proofErr w:type="gramStart"/>
            <w:r w:rsidRPr="005E4F3E">
              <w:rPr>
                <w:rFonts w:ascii="Georgia" w:hAnsi="Georgia"/>
                <w:i/>
              </w:rPr>
              <w:t>will</w:t>
            </w:r>
            <w:proofErr w:type="gramEnd"/>
            <w:r w:rsidRPr="005E4F3E">
              <w:rPr>
                <w:rFonts w:ascii="Georgia" w:hAnsi="Georgia"/>
                <w:i/>
              </w:rPr>
              <w:t xml:space="preserve"> be viewed positively.)</w:t>
            </w:r>
          </w:p>
        </w:tc>
      </w:tr>
      <w:tr w:rsidR="00247D5F" w:rsidRPr="005E4F3E" w:rsidTr="00A81D38">
        <w:tc>
          <w:tcPr>
            <w:tcW w:w="8156" w:type="dxa"/>
          </w:tcPr>
          <w:p w:rsidR="00247D5F" w:rsidRPr="005E4F3E" w:rsidRDefault="00247D5F" w:rsidP="00A81D38">
            <w:pPr>
              <w:rPr>
                <w:rFonts w:ascii="Georgia" w:hAnsi="Georgia"/>
              </w:rPr>
            </w:pPr>
          </w:p>
          <w:p w:rsidR="00247D5F" w:rsidRPr="005E4F3E" w:rsidRDefault="00247D5F" w:rsidP="00A81D38">
            <w:pPr>
              <w:rPr>
                <w:rFonts w:ascii="Georgia" w:hAnsi="Georgia"/>
              </w:rPr>
            </w:pPr>
          </w:p>
          <w:p w:rsidR="00247D5F" w:rsidRPr="005E4F3E" w:rsidRDefault="00247D5F" w:rsidP="00A81D38">
            <w:pPr>
              <w:rPr>
                <w:rFonts w:ascii="Georgia" w:hAnsi="Georgia"/>
              </w:rPr>
            </w:pPr>
          </w:p>
          <w:p w:rsidR="00247D5F" w:rsidRPr="005E4F3E" w:rsidRDefault="00247D5F" w:rsidP="00A81D38">
            <w:pPr>
              <w:rPr>
                <w:rFonts w:ascii="Georgia" w:hAnsi="Georgia"/>
              </w:rPr>
            </w:pPr>
          </w:p>
          <w:p w:rsidR="00247D5F" w:rsidRPr="005E4F3E" w:rsidRDefault="00247D5F" w:rsidP="00A81D38">
            <w:pPr>
              <w:rPr>
                <w:rFonts w:ascii="Georgia" w:hAnsi="Georgia"/>
              </w:rPr>
            </w:pPr>
          </w:p>
          <w:p w:rsidR="00247D5F" w:rsidRPr="005E4F3E" w:rsidRDefault="00247D5F" w:rsidP="00A81D38">
            <w:pPr>
              <w:rPr>
                <w:rFonts w:ascii="Georgia" w:hAnsi="Georgia"/>
              </w:rPr>
            </w:pPr>
          </w:p>
        </w:tc>
      </w:tr>
    </w:tbl>
    <w:p w:rsidR="00247D5F" w:rsidRPr="005E4F3E" w:rsidRDefault="00247D5F" w:rsidP="002A6151">
      <w:pPr>
        <w:rPr>
          <w:rFonts w:ascii="Georgia" w:hAnsi="Georgi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0"/>
      </w:tblGrid>
      <w:tr w:rsidR="00247D5F" w:rsidRPr="005E4F3E" w:rsidTr="00A81D38">
        <w:tc>
          <w:tcPr>
            <w:tcW w:w="8156" w:type="dxa"/>
          </w:tcPr>
          <w:p w:rsidR="00247D5F" w:rsidRPr="005E4F3E" w:rsidRDefault="00247D5F" w:rsidP="00A81D38">
            <w:pPr>
              <w:rPr>
                <w:rFonts w:ascii="Georgia" w:hAnsi="Georgia"/>
              </w:rPr>
            </w:pPr>
            <w:r w:rsidRPr="005E4F3E">
              <w:rPr>
                <w:rFonts w:ascii="Georgia" w:hAnsi="Georgia"/>
              </w:rPr>
              <w:t>Describe collaborative aspects of the proposed workshop? (200 words maximum)</w:t>
            </w:r>
          </w:p>
          <w:p w:rsidR="00247D5F" w:rsidRPr="005E4F3E" w:rsidRDefault="00247D5F" w:rsidP="007E0F05">
            <w:pPr>
              <w:rPr>
                <w:rFonts w:ascii="Georgia" w:hAnsi="Georgia"/>
              </w:rPr>
            </w:pPr>
            <w:r w:rsidRPr="005E4F3E">
              <w:rPr>
                <w:rFonts w:ascii="Georgia" w:hAnsi="Georgia"/>
                <w:i/>
              </w:rPr>
              <w:t>(SEPnet th</w:t>
            </w:r>
            <w:r w:rsidR="00EF702E" w:rsidRPr="005E4F3E">
              <w:rPr>
                <w:rFonts w:ascii="Georgia" w:hAnsi="Georgia"/>
                <w:i/>
              </w:rPr>
              <w:t>r</w:t>
            </w:r>
            <w:r w:rsidRPr="005E4F3E">
              <w:rPr>
                <w:rFonts w:ascii="Georgia" w:hAnsi="Georgia"/>
                <w:i/>
              </w:rPr>
              <w:t xml:space="preserve">ough GRADnet wishes to promote collaborations between partner institutes. Applications that </w:t>
            </w:r>
            <w:r w:rsidR="004D3728" w:rsidRPr="005E4F3E">
              <w:rPr>
                <w:rFonts w:ascii="Georgia" w:hAnsi="Georgia"/>
                <w:i/>
              </w:rPr>
              <w:t xml:space="preserve">demonstrate </w:t>
            </w:r>
            <w:r w:rsidR="007E0F05" w:rsidRPr="005E4F3E">
              <w:rPr>
                <w:rFonts w:ascii="Georgia" w:hAnsi="Georgia"/>
                <w:i/>
              </w:rPr>
              <w:t xml:space="preserve">strong </w:t>
            </w:r>
            <w:r w:rsidRPr="005E4F3E">
              <w:rPr>
                <w:rFonts w:ascii="Georgia" w:hAnsi="Georgia"/>
                <w:i/>
              </w:rPr>
              <w:t>evid</w:t>
            </w:r>
            <w:r w:rsidR="007E0F05" w:rsidRPr="005E4F3E">
              <w:rPr>
                <w:rFonts w:ascii="Georgia" w:hAnsi="Georgia"/>
                <w:i/>
              </w:rPr>
              <w:t>e</w:t>
            </w:r>
            <w:r w:rsidRPr="005E4F3E">
              <w:rPr>
                <w:rFonts w:ascii="Georgia" w:hAnsi="Georgia"/>
                <w:i/>
              </w:rPr>
              <w:t>nce of collaborative engagement will be viewed positively.)</w:t>
            </w:r>
          </w:p>
        </w:tc>
      </w:tr>
      <w:tr w:rsidR="00247D5F" w:rsidRPr="005E4F3E" w:rsidTr="00A81D38">
        <w:tc>
          <w:tcPr>
            <w:tcW w:w="8156" w:type="dxa"/>
          </w:tcPr>
          <w:p w:rsidR="00247D5F" w:rsidRPr="005E4F3E" w:rsidRDefault="00247D5F" w:rsidP="00A81D38">
            <w:pPr>
              <w:rPr>
                <w:rFonts w:ascii="Georgia" w:hAnsi="Georgia"/>
              </w:rPr>
            </w:pPr>
          </w:p>
          <w:p w:rsidR="00247D5F" w:rsidRPr="005E4F3E" w:rsidRDefault="00247D5F" w:rsidP="00A81D38">
            <w:pPr>
              <w:rPr>
                <w:rFonts w:ascii="Georgia" w:hAnsi="Georgia"/>
              </w:rPr>
            </w:pPr>
          </w:p>
          <w:p w:rsidR="00247D5F" w:rsidRPr="005E4F3E" w:rsidRDefault="00247D5F" w:rsidP="00A81D38">
            <w:pPr>
              <w:rPr>
                <w:rFonts w:ascii="Georgia" w:hAnsi="Georgia"/>
              </w:rPr>
            </w:pPr>
          </w:p>
          <w:p w:rsidR="00247D5F" w:rsidRPr="005E4F3E" w:rsidRDefault="00247D5F" w:rsidP="00A81D38">
            <w:pPr>
              <w:rPr>
                <w:rFonts w:ascii="Georgia" w:hAnsi="Georgia"/>
              </w:rPr>
            </w:pPr>
          </w:p>
          <w:p w:rsidR="00247D5F" w:rsidRPr="005E4F3E" w:rsidRDefault="00247D5F" w:rsidP="00A81D38">
            <w:pPr>
              <w:rPr>
                <w:rFonts w:ascii="Georgia" w:hAnsi="Georgia"/>
              </w:rPr>
            </w:pPr>
          </w:p>
          <w:p w:rsidR="00247D5F" w:rsidRPr="005E4F3E" w:rsidRDefault="00247D5F" w:rsidP="00A81D38">
            <w:pPr>
              <w:rPr>
                <w:rFonts w:ascii="Georgia" w:hAnsi="Georgia"/>
              </w:rPr>
            </w:pPr>
          </w:p>
        </w:tc>
      </w:tr>
    </w:tbl>
    <w:p w:rsidR="00247D5F" w:rsidRPr="005E4F3E" w:rsidRDefault="00247D5F" w:rsidP="002A6151">
      <w:pPr>
        <w:rPr>
          <w:rFonts w:ascii="Georgia" w:hAnsi="Georgi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0"/>
      </w:tblGrid>
      <w:tr w:rsidR="00247D5F" w:rsidRPr="005E4F3E" w:rsidTr="00A81D38">
        <w:tc>
          <w:tcPr>
            <w:tcW w:w="8156" w:type="dxa"/>
          </w:tcPr>
          <w:p w:rsidR="00247D5F" w:rsidRPr="005E4F3E" w:rsidRDefault="00247D5F" w:rsidP="00A81D38">
            <w:pPr>
              <w:rPr>
                <w:rFonts w:ascii="Georgia" w:hAnsi="Georgia"/>
              </w:rPr>
            </w:pPr>
            <w:r w:rsidRPr="005E4F3E">
              <w:rPr>
                <w:rFonts w:ascii="Georgia" w:hAnsi="Georgia"/>
              </w:rPr>
              <w:t>How do you envisage using the proposed budget? (200 words maximum)</w:t>
            </w:r>
          </w:p>
          <w:p w:rsidR="00247D5F" w:rsidRPr="005E4F3E" w:rsidRDefault="00247D5F" w:rsidP="00EF702E">
            <w:pPr>
              <w:rPr>
                <w:rFonts w:ascii="Georgia" w:hAnsi="Georgia"/>
              </w:rPr>
            </w:pPr>
            <w:r w:rsidRPr="005E4F3E">
              <w:rPr>
                <w:rFonts w:ascii="Georgia" w:hAnsi="Georgia"/>
                <w:i/>
              </w:rPr>
              <w:t xml:space="preserve">(Applications that </w:t>
            </w:r>
            <w:r w:rsidR="004D3728" w:rsidRPr="005E4F3E">
              <w:rPr>
                <w:rFonts w:ascii="Georgia" w:hAnsi="Georgia"/>
                <w:i/>
              </w:rPr>
              <w:t xml:space="preserve">demonstrate strong evidence </w:t>
            </w:r>
            <w:r w:rsidRPr="005E4F3E">
              <w:rPr>
                <w:rFonts w:ascii="Georgia" w:hAnsi="Georgia"/>
                <w:i/>
              </w:rPr>
              <w:t>of being af</w:t>
            </w:r>
            <w:r w:rsidR="00796A7A" w:rsidRPr="005E4F3E">
              <w:rPr>
                <w:rFonts w:ascii="Georgia" w:hAnsi="Georgia"/>
                <w:i/>
              </w:rPr>
              <w:t>fordable within the budget of £</w:t>
            </w:r>
            <w:r w:rsidR="00EF702E" w:rsidRPr="005E4F3E">
              <w:rPr>
                <w:rFonts w:ascii="Georgia" w:hAnsi="Georgia"/>
                <w:i/>
              </w:rPr>
              <w:t>4,5</w:t>
            </w:r>
            <w:r w:rsidRPr="005E4F3E">
              <w:rPr>
                <w:rFonts w:ascii="Georgia" w:hAnsi="Georgia"/>
                <w:i/>
              </w:rPr>
              <w:t>00 will be viewed positively.)</w:t>
            </w:r>
          </w:p>
        </w:tc>
      </w:tr>
      <w:tr w:rsidR="00247D5F" w:rsidRPr="005E4F3E" w:rsidTr="00A81D38">
        <w:tc>
          <w:tcPr>
            <w:tcW w:w="8156" w:type="dxa"/>
          </w:tcPr>
          <w:p w:rsidR="00247D5F" w:rsidRPr="005E4F3E" w:rsidRDefault="00247D5F" w:rsidP="00A81D38">
            <w:pPr>
              <w:rPr>
                <w:rFonts w:ascii="Georgia" w:hAnsi="Georgia"/>
              </w:rPr>
            </w:pPr>
          </w:p>
          <w:p w:rsidR="00247D5F" w:rsidRPr="005E4F3E" w:rsidRDefault="00247D5F" w:rsidP="00A81D38">
            <w:pPr>
              <w:rPr>
                <w:rFonts w:ascii="Georgia" w:hAnsi="Georgia"/>
              </w:rPr>
            </w:pPr>
          </w:p>
          <w:p w:rsidR="00247D5F" w:rsidRPr="005E4F3E" w:rsidRDefault="00247D5F" w:rsidP="00A81D38">
            <w:pPr>
              <w:rPr>
                <w:rFonts w:ascii="Georgia" w:hAnsi="Georgia"/>
              </w:rPr>
            </w:pPr>
          </w:p>
          <w:p w:rsidR="00247D5F" w:rsidRPr="005E4F3E" w:rsidRDefault="00247D5F" w:rsidP="00A81D38">
            <w:pPr>
              <w:rPr>
                <w:rFonts w:ascii="Georgia" w:hAnsi="Georgia"/>
              </w:rPr>
            </w:pPr>
          </w:p>
          <w:p w:rsidR="00247D5F" w:rsidRPr="005E4F3E" w:rsidRDefault="00247D5F" w:rsidP="00A81D38">
            <w:pPr>
              <w:rPr>
                <w:rFonts w:ascii="Georgia" w:hAnsi="Georgia"/>
              </w:rPr>
            </w:pPr>
          </w:p>
          <w:p w:rsidR="00247D5F" w:rsidRPr="005E4F3E" w:rsidRDefault="00247D5F" w:rsidP="00A81D38">
            <w:pPr>
              <w:rPr>
                <w:rFonts w:ascii="Georgia" w:hAnsi="Georgia"/>
              </w:rPr>
            </w:pPr>
          </w:p>
        </w:tc>
      </w:tr>
    </w:tbl>
    <w:p w:rsidR="00247D5F" w:rsidRPr="005E4F3E" w:rsidRDefault="00247D5F" w:rsidP="002A6151">
      <w:pPr>
        <w:rPr>
          <w:rFonts w:ascii="Georgia" w:hAnsi="Georgia"/>
        </w:rPr>
      </w:pPr>
    </w:p>
    <w:sectPr w:rsidR="00247D5F" w:rsidRPr="005E4F3E" w:rsidSect="003F5CB3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6D" w:rsidRDefault="00860C6D" w:rsidP="005E4F3E">
      <w:r>
        <w:separator/>
      </w:r>
    </w:p>
  </w:endnote>
  <w:endnote w:type="continuationSeparator" w:id="0">
    <w:p w:rsidR="00860C6D" w:rsidRDefault="00860C6D" w:rsidP="005E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6D" w:rsidRDefault="00860C6D" w:rsidP="005E4F3E">
      <w:r>
        <w:separator/>
      </w:r>
    </w:p>
  </w:footnote>
  <w:footnote w:type="continuationSeparator" w:id="0">
    <w:p w:rsidR="00860C6D" w:rsidRDefault="00860C6D" w:rsidP="005E4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3E" w:rsidRDefault="005E4F3E">
    <w:pPr>
      <w:pStyle w:val="Header"/>
    </w:pPr>
    <w:r>
      <w:tab/>
    </w:r>
    <w:r>
      <w:tab/>
    </w:r>
    <w:r>
      <w:rPr>
        <w:b/>
        <w:noProof/>
        <w:lang w:eastAsia="en-GB"/>
      </w:rPr>
      <w:drawing>
        <wp:inline distT="0" distB="0" distL="0" distR="0" wp14:anchorId="653545E1" wp14:editId="47C6BF34">
          <wp:extent cx="914400" cy="571500"/>
          <wp:effectExtent l="0" t="0" r="0" b="0"/>
          <wp:docPr id="4" name="Picture 4" descr="Y:\SEPnet Graduate Network\Logos\Logos\SEPnet_full_colour_logo\SEPnet_logo_adjusted_CMYK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EPnet Graduate Network\Logos\Logos\SEPnet_full_colour_logo\SEPnet_logo_adjusted_CMYK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AFA"/>
    <w:multiLevelType w:val="hybridMultilevel"/>
    <w:tmpl w:val="9C4E0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856E1C"/>
    <w:multiLevelType w:val="hybridMultilevel"/>
    <w:tmpl w:val="5D6E9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16D9A"/>
    <w:multiLevelType w:val="hybridMultilevel"/>
    <w:tmpl w:val="053296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E15F9C"/>
    <w:multiLevelType w:val="hybridMultilevel"/>
    <w:tmpl w:val="3C54F3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9E10B9"/>
    <w:multiLevelType w:val="hybridMultilevel"/>
    <w:tmpl w:val="BF60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91D33"/>
    <w:multiLevelType w:val="hybridMultilevel"/>
    <w:tmpl w:val="BA446F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FB2561"/>
    <w:multiLevelType w:val="hybridMultilevel"/>
    <w:tmpl w:val="7EA29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2"/>
    <w:rsid w:val="000F3332"/>
    <w:rsid w:val="0013070D"/>
    <w:rsid w:val="001B72A9"/>
    <w:rsid w:val="001E179E"/>
    <w:rsid w:val="00226225"/>
    <w:rsid w:val="00247D5F"/>
    <w:rsid w:val="002A6151"/>
    <w:rsid w:val="002F0D3E"/>
    <w:rsid w:val="0030538C"/>
    <w:rsid w:val="00397B1C"/>
    <w:rsid w:val="003A6AF8"/>
    <w:rsid w:val="003F0549"/>
    <w:rsid w:val="003F5CB3"/>
    <w:rsid w:val="00464147"/>
    <w:rsid w:val="00473351"/>
    <w:rsid w:val="004D2E0B"/>
    <w:rsid w:val="004D3728"/>
    <w:rsid w:val="00546849"/>
    <w:rsid w:val="005567B9"/>
    <w:rsid w:val="005C34A8"/>
    <w:rsid w:val="005E4F3E"/>
    <w:rsid w:val="005F64F5"/>
    <w:rsid w:val="0060103E"/>
    <w:rsid w:val="00697815"/>
    <w:rsid w:val="006B2E14"/>
    <w:rsid w:val="006B3E24"/>
    <w:rsid w:val="007076E9"/>
    <w:rsid w:val="00712B16"/>
    <w:rsid w:val="00796A7A"/>
    <w:rsid w:val="007C77FD"/>
    <w:rsid w:val="007E0F05"/>
    <w:rsid w:val="007F208A"/>
    <w:rsid w:val="00801916"/>
    <w:rsid w:val="00805B6A"/>
    <w:rsid w:val="00860C6D"/>
    <w:rsid w:val="008A62CF"/>
    <w:rsid w:val="00936431"/>
    <w:rsid w:val="00956359"/>
    <w:rsid w:val="009A720D"/>
    <w:rsid w:val="009D26A2"/>
    <w:rsid w:val="009D7043"/>
    <w:rsid w:val="009F6A62"/>
    <w:rsid w:val="009F7ECE"/>
    <w:rsid w:val="00A70452"/>
    <w:rsid w:val="00A939BA"/>
    <w:rsid w:val="00AF022F"/>
    <w:rsid w:val="00B800A1"/>
    <w:rsid w:val="00B87EC0"/>
    <w:rsid w:val="00BA0FCA"/>
    <w:rsid w:val="00BA31E8"/>
    <w:rsid w:val="00C26135"/>
    <w:rsid w:val="00C6240D"/>
    <w:rsid w:val="00C75DC8"/>
    <w:rsid w:val="00CB54FF"/>
    <w:rsid w:val="00CD50C8"/>
    <w:rsid w:val="00D14E5B"/>
    <w:rsid w:val="00D8294A"/>
    <w:rsid w:val="00E150CF"/>
    <w:rsid w:val="00E33A29"/>
    <w:rsid w:val="00EA1741"/>
    <w:rsid w:val="00EA24D2"/>
    <w:rsid w:val="00EB59A1"/>
    <w:rsid w:val="00EF1E03"/>
    <w:rsid w:val="00EF702E"/>
    <w:rsid w:val="00F3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3D35E9D-D2C4-4A0D-A814-B491627F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3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E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0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7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7F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7F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F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E4F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F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4F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F3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netadmin@sepnet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3B0E-4A59-49D0-81F5-98DA61E6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McDonald</dc:creator>
  <cp:lastModifiedBy>Soares-Smith CJ Mrs (Physics)</cp:lastModifiedBy>
  <cp:revision>6</cp:revision>
  <cp:lastPrinted>2018-03-28T11:27:00Z</cp:lastPrinted>
  <dcterms:created xsi:type="dcterms:W3CDTF">2018-03-28T11:16:00Z</dcterms:created>
  <dcterms:modified xsi:type="dcterms:W3CDTF">2018-03-28T11:27:00Z</dcterms:modified>
</cp:coreProperties>
</file>